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F9" w:rsidRDefault="00CA410B" w:rsidP="00CA410B">
      <w:pPr>
        <w:pStyle w:val="a3"/>
      </w:pPr>
      <w:r>
        <w:t>Диплом участника II Межрегионального</w:t>
      </w:r>
      <w:r>
        <w:t xml:space="preserve"> </w:t>
      </w:r>
      <w:r>
        <w:t>театрального фестиваля спектаклей для</w:t>
      </w:r>
      <w:r>
        <w:t xml:space="preserve"> </w:t>
      </w:r>
      <w:r>
        <w:t>детей и подростков "Сибирский кот" Театра</w:t>
      </w:r>
      <w:r>
        <w:t xml:space="preserve"> </w:t>
      </w:r>
      <w:r>
        <w:t>для детей и молодежи г. Кемерово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/</w:t>
      </w:r>
      <w:r>
        <w:t xml:space="preserve"> </w:t>
      </w:r>
      <w:r>
        <w:t>Межрегиональная ассоциация "Сибирское</w:t>
      </w:r>
      <w:r>
        <w:t xml:space="preserve"> </w:t>
      </w:r>
      <w:r>
        <w:t>соглашение", Ассоциация театров Сибири,</w:t>
      </w:r>
      <w:r>
        <w:t xml:space="preserve"> </w:t>
      </w:r>
      <w:r>
        <w:t>осуществляющих деятельность для детей и</w:t>
      </w:r>
      <w:r>
        <w:t xml:space="preserve"> </w:t>
      </w:r>
      <w:r>
        <w:t>юношества, Министерство культуры</w:t>
      </w:r>
      <w:r>
        <w:t xml:space="preserve"> </w:t>
      </w:r>
      <w:r>
        <w:t>Республики Бурятия, Государственный</w:t>
      </w:r>
      <w:r>
        <w:t xml:space="preserve"> </w:t>
      </w:r>
      <w:r>
        <w:t>Бурятский академический театр драмы им.</w:t>
      </w:r>
      <w:r>
        <w:t xml:space="preserve"> </w:t>
      </w:r>
      <w:r>
        <w:t xml:space="preserve">Х. </w:t>
      </w:r>
      <w:proofErr w:type="spellStart"/>
      <w:r>
        <w:t>Намсараева</w:t>
      </w:r>
      <w:proofErr w:type="spellEnd"/>
      <w:r>
        <w:t>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164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E3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0B"/>
    <w:rsid w:val="00CA410B"/>
    <w:rsid w:val="00E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2019-03-31T10:15:00Z</dcterms:created>
  <dcterms:modified xsi:type="dcterms:W3CDTF">2019-03-31T10:15:00Z</dcterms:modified>
</cp:coreProperties>
</file>