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2455F">
      <w:r w:rsidRPr="0012455F">
        <w:t>Бенефис Вячеслав</w:t>
      </w:r>
      <w:r>
        <w:t>а</w:t>
      </w:r>
      <w:r w:rsidRPr="0012455F">
        <w:t xml:space="preserve"> Геннадьевич</w:t>
      </w:r>
      <w:r>
        <w:t>а</w:t>
      </w:r>
      <w:r w:rsidRPr="0012455F">
        <w:t xml:space="preserve"> Туев</w:t>
      </w:r>
      <w:r>
        <w:t>а, Заслуженный артист РФ</w:t>
      </w:r>
      <w:r w:rsidR="0060751A">
        <w:t xml:space="preserve"> (спектакль «</w:t>
      </w:r>
      <w:proofErr w:type="gramStart"/>
      <w:r w:rsidR="0060751A">
        <w:t>Нахлебник</w:t>
      </w:r>
      <w:proofErr w:type="gramEnd"/>
      <w:r w:rsidR="0060751A">
        <w:t>» Ивана Сергеевича Тургенева</w:t>
      </w:r>
      <w:r w:rsidR="000E4D96">
        <w:t>, сентябрь 2012 г.</w:t>
      </w:r>
      <w:r w:rsidR="0060751A">
        <w:t>)</w:t>
      </w:r>
      <w:r w:rsidRPr="0012455F">
        <w:t xml:space="preserve">: </w:t>
      </w:r>
      <w:r w:rsidR="00556A64">
        <w:t>рекламный листок</w:t>
      </w:r>
      <w:bookmarkStart w:id="0" w:name="_GoBack"/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556A64"/>
    <w:rsid w:val="0060751A"/>
    <w:rsid w:val="008F5BF1"/>
    <w:rsid w:val="009B5768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2019-09-11T03:30:00Z</dcterms:created>
  <dcterms:modified xsi:type="dcterms:W3CDTF">2019-09-11T05:20:00Z</dcterms:modified>
</cp:coreProperties>
</file>