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12" w:rsidRDefault="00F47D03" w:rsidP="00F47D03">
      <w:r>
        <w:t>Интервенция, Лев Славин, сезон</w:t>
      </w:r>
      <w:r>
        <w:t xml:space="preserve"> </w:t>
      </w:r>
      <w:r>
        <w:t>1933-1934 гг.</w:t>
      </w:r>
      <w:proofErr w:type="gramStart"/>
      <w:r>
        <w:t xml:space="preserve"> :</w:t>
      </w:r>
      <w:proofErr w:type="gramEnd"/>
      <w:r>
        <w:t xml:space="preserve"> [афиша] / Сталинский</w:t>
      </w:r>
      <w:r>
        <w:t xml:space="preserve"> </w:t>
      </w:r>
      <w:r>
        <w:t>городской драматический театр.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(2,62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 xml:space="preserve">- </w:t>
      </w:r>
      <w:r>
        <w:t xml:space="preserve">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8C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03"/>
    <w:rsid w:val="008C3312"/>
    <w:rsid w:val="00F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2020-02-04T07:21:00Z</dcterms:created>
  <dcterms:modified xsi:type="dcterms:W3CDTF">2020-02-04T07:23:00Z</dcterms:modified>
</cp:coreProperties>
</file>