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F5" w:rsidRDefault="009416F5" w:rsidP="009416F5">
      <w:pPr>
        <w:pStyle w:val="a3"/>
      </w:pPr>
      <w:r>
        <w:t>Памятный знак участника II регионального фестиваля театров кукол Сибири : [фотография]. - (Кемерово : ОНБ, 2019). - 1 файл (7,78 Мб).</w:t>
      </w:r>
      <w:r w:rsidR="001068BC" w:rsidRPr="001068BC">
        <w:t xml:space="preserve"> – Изображение : электронное.</w:t>
      </w:r>
      <w:bookmarkStart w:id="0" w:name="_GoBack"/>
      <w:bookmarkEnd w:id="0"/>
    </w:p>
    <w:p w:rsidR="00E52F66" w:rsidRDefault="00E52F66"/>
    <w:sectPr w:rsidR="00E5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5"/>
    <w:rsid w:val="001068BC"/>
    <w:rsid w:val="009416F5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2020-02-03T05:33:00Z</dcterms:created>
  <dcterms:modified xsi:type="dcterms:W3CDTF">2020-02-03T05:59:00Z</dcterms:modified>
</cp:coreProperties>
</file>