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137C" w:rsidRDefault="00CB137C">
      <w:bookmarkStart w:id="0" w:name="_GoBack"/>
      <w:r>
        <w:t xml:space="preserve">Памятный знак </w:t>
      </w:r>
      <w:r w:rsidRPr="00CB137C">
        <w:t xml:space="preserve">участника </w:t>
      </w:r>
      <w:r w:rsidR="00D205DD" w:rsidRPr="00D205DD">
        <w:rPr>
          <w:lang w:val="en-US"/>
        </w:rPr>
        <w:t>I</w:t>
      </w:r>
      <w:r w:rsidR="00D205DD">
        <w:rPr>
          <w:lang w:val="en-US"/>
        </w:rPr>
        <w:t>I</w:t>
      </w:r>
      <w:r w:rsidR="001750AE" w:rsidRPr="001750AE">
        <w:t xml:space="preserve"> </w:t>
      </w:r>
      <w:r w:rsidR="00D205DD">
        <w:t>р</w:t>
      </w:r>
      <w:r w:rsidR="00294806">
        <w:t xml:space="preserve">егионального </w:t>
      </w:r>
      <w:r w:rsidRPr="00CB137C">
        <w:t xml:space="preserve">фестиваля </w:t>
      </w:r>
      <w:r w:rsidR="001750AE">
        <w:t>театров кукол Сибир</w:t>
      </w:r>
      <w:r w:rsidR="00D205DD">
        <w:t>и</w:t>
      </w:r>
      <w:r w:rsidR="00294806">
        <w:t>, г.</w:t>
      </w:r>
      <w:r w:rsidR="00F1648D">
        <w:t xml:space="preserve"> </w:t>
      </w:r>
      <w:r w:rsidR="00D205DD">
        <w:t>Новокузнецк, 200</w:t>
      </w:r>
      <w:r w:rsidR="001750AE">
        <w:t>2</w:t>
      </w:r>
      <w:r w:rsidRPr="00CB137C">
        <w:t xml:space="preserve"> г.</w:t>
      </w:r>
      <w:bookmarkEnd w:id="0"/>
    </w:p>
    <w:sectPr w:rsidR="00CB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1750AE"/>
    <w:rsid w:val="00294806"/>
    <w:rsid w:val="005418EE"/>
    <w:rsid w:val="005C1279"/>
    <w:rsid w:val="00CB137C"/>
    <w:rsid w:val="00CB4B9C"/>
    <w:rsid w:val="00D205DD"/>
    <w:rsid w:val="00F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2019-05-14T07:36:00Z</dcterms:created>
  <dcterms:modified xsi:type="dcterms:W3CDTF">2019-10-04T03:20:00Z</dcterms:modified>
</cp:coreProperties>
</file>