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137C" w:rsidRDefault="00CB137C">
      <w:bookmarkStart w:id="0" w:name="_GoBack"/>
      <w:r>
        <w:t xml:space="preserve">Памятный знак </w:t>
      </w:r>
      <w:r w:rsidRPr="00CB137C">
        <w:t xml:space="preserve">участника </w:t>
      </w:r>
      <w:r w:rsidR="001750AE">
        <w:rPr>
          <w:lang w:val="en-US"/>
        </w:rPr>
        <w:t>VI</w:t>
      </w:r>
      <w:r w:rsidR="001750AE" w:rsidRPr="001750AE">
        <w:t xml:space="preserve"> </w:t>
      </w:r>
      <w:r w:rsidR="001750AE">
        <w:t>Р</w:t>
      </w:r>
      <w:r w:rsidR="00294806">
        <w:t xml:space="preserve">егионального </w:t>
      </w:r>
      <w:r w:rsidRPr="00CB137C">
        <w:t xml:space="preserve">фестиваля </w:t>
      </w:r>
      <w:r w:rsidR="001750AE">
        <w:t xml:space="preserve">театров кукол </w:t>
      </w:r>
      <w:r w:rsidRPr="00CB137C">
        <w:t>«</w:t>
      </w:r>
      <w:r w:rsidR="001750AE">
        <w:t>Сибирские кукольные игры</w:t>
      </w:r>
      <w:r w:rsidR="00294806">
        <w:t xml:space="preserve">», </w:t>
      </w:r>
      <w:proofErr w:type="spellStart"/>
      <w:r w:rsidR="00294806">
        <w:t>г</w:t>
      </w:r>
      <w:proofErr w:type="gramStart"/>
      <w:r w:rsidR="00294806">
        <w:t>.</w:t>
      </w:r>
      <w:r w:rsidR="001750AE">
        <w:t>Т</w:t>
      </w:r>
      <w:proofErr w:type="gramEnd"/>
      <w:r w:rsidR="001750AE">
        <w:t>омск</w:t>
      </w:r>
      <w:proofErr w:type="spellEnd"/>
      <w:r w:rsidR="001750AE">
        <w:t>, 2012</w:t>
      </w:r>
      <w:r w:rsidRPr="00CB137C">
        <w:t xml:space="preserve"> г.</w:t>
      </w:r>
      <w:bookmarkEnd w:id="0"/>
    </w:p>
    <w:sectPr w:rsidR="00CB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1750AE"/>
    <w:rsid w:val="00294806"/>
    <w:rsid w:val="005418EE"/>
    <w:rsid w:val="005C1279"/>
    <w:rsid w:val="00CB137C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2019-05-14T07:36:00Z</dcterms:created>
  <dcterms:modified xsi:type="dcterms:W3CDTF">2019-10-03T09:00:00Z</dcterms:modified>
</cp:coreProperties>
</file>