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23" w:rsidRDefault="007F45E6" w:rsidP="007F45E6">
      <w:r>
        <w:t>Приз фестиваля "Кузбасс театральный -</w:t>
      </w:r>
      <w:r>
        <w:t xml:space="preserve"> </w:t>
      </w:r>
      <w:r>
        <w:t>2013" "За сценическое освоение русского</w:t>
      </w:r>
      <w:r>
        <w:t xml:space="preserve"> </w:t>
      </w:r>
      <w:r>
        <w:t>фольклора"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(4,65 Мб).</w:t>
      </w:r>
      <w:r>
        <w:t xml:space="preserve"> </w:t>
      </w:r>
      <w:proofErr w:type="gramEnd"/>
      <w:r>
        <w:t>– Изображение : электронное.</w:t>
      </w:r>
      <w:bookmarkStart w:id="0" w:name="_GoBack"/>
      <w:bookmarkEnd w:id="0"/>
    </w:p>
    <w:sectPr w:rsidR="003D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6"/>
    <w:rsid w:val="003D2523"/>
    <w:rsid w:val="007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2020-01-23T06:50:00Z</dcterms:created>
  <dcterms:modified xsi:type="dcterms:W3CDTF">2020-01-23T06:51:00Z</dcterms:modified>
</cp:coreProperties>
</file>