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3D" w:rsidRDefault="0039713D" w:rsidP="0039713D">
      <w:pPr>
        <w:pStyle w:val="a3"/>
      </w:pPr>
      <w:r>
        <w:t>Драматический театр имени Ленинского</w:t>
      </w:r>
      <w:r>
        <w:t xml:space="preserve"> </w:t>
      </w:r>
      <w:r>
        <w:t>комсомола. Репертуар с 1 по 15 марта 1966</w:t>
      </w:r>
      <w:r>
        <w:t xml:space="preserve"> </w:t>
      </w:r>
      <w:r>
        <w:t>года. Все мои сыновья</w:t>
      </w:r>
      <w:proofErr w:type="gramStart"/>
      <w:r>
        <w:t xml:space="preserve"> :</w:t>
      </w:r>
      <w:proofErr w:type="gramEnd"/>
      <w:r>
        <w:t xml:space="preserve"> пьеса в 3-х</w:t>
      </w:r>
      <w:r>
        <w:t xml:space="preserve"> </w:t>
      </w:r>
      <w:r>
        <w:t>действиях, Артур Миллер ; Все началось со</w:t>
      </w:r>
      <w:r>
        <w:t xml:space="preserve"> </w:t>
      </w:r>
      <w:r>
        <w:t>лжи : драма в 2-х частях, Лев</w:t>
      </w:r>
      <w:r>
        <w:t xml:space="preserve"> </w:t>
      </w:r>
      <w:r>
        <w:t>Митрофанов ; Пресс-атташе в Токио :</w:t>
      </w:r>
      <w:r>
        <w:t xml:space="preserve"> </w:t>
      </w:r>
      <w:r>
        <w:t>героическая драма в 2-х частях, М.</w:t>
      </w:r>
      <w:r>
        <w:t xml:space="preserve"> </w:t>
      </w:r>
      <w:proofErr w:type="spellStart"/>
      <w:r>
        <w:t>Маклярский</w:t>
      </w:r>
      <w:proofErr w:type="spellEnd"/>
      <w:r>
        <w:t xml:space="preserve">, К. </w:t>
      </w:r>
      <w:proofErr w:type="spellStart"/>
      <w:r>
        <w:t>Рапопорт</w:t>
      </w:r>
      <w:proofErr w:type="spellEnd"/>
      <w:r>
        <w:t xml:space="preserve"> ; Машенька :</w:t>
      </w:r>
      <w:r>
        <w:t xml:space="preserve"> </w:t>
      </w:r>
      <w:r>
        <w:t>пьеса в 3-х действиях, А. Афиногенов ;</w:t>
      </w:r>
      <w:r>
        <w:t xml:space="preserve"> </w:t>
      </w:r>
      <w:r>
        <w:t>Киевская тетрадь : драма в 3-х действиях,</w:t>
      </w:r>
      <w:r>
        <w:t xml:space="preserve"> </w:t>
      </w:r>
      <w:r>
        <w:t>В. Собко ; Чти отца своего</w:t>
      </w:r>
      <w:proofErr w:type="gramStart"/>
      <w:r>
        <w:t xml:space="preserve"> :</w:t>
      </w:r>
      <w:proofErr w:type="gramEnd"/>
      <w:r>
        <w:t xml:space="preserve"> драма в 3-х</w:t>
      </w:r>
      <w:r>
        <w:t xml:space="preserve"> дей</w:t>
      </w:r>
      <w:r>
        <w:t>ствиях, В. Лаврентьев [</w:t>
      </w:r>
      <w:proofErr w:type="spellStart"/>
      <w:r>
        <w:t>Изоматериал</w:t>
      </w:r>
      <w:proofErr w:type="spellEnd"/>
      <w:r>
        <w:t xml:space="preserve"> :</w:t>
      </w:r>
      <w:r>
        <w:t xml:space="preserve"> </w:t>
      </w:r>
      <w:r>
        <w:t>электронный ресурс] : [афиша] /</w:t>
      </w:r>
      <w:r>
        <w:t xml:space="preserve"> </w:t>
      </w:r>
      <w:r>
        <w:t>Кемеровское областное управление</w:t>
      </w:r>
      <w:r>
        <w:t xml:space="preserve"> </w:t>
      </w:r>
      <w:r>
        <w:t>культуры, Драматический театр имени</w:t>
      </w:r>
      <w:r>
        <w:t xml:space="preserve"> </w:t>
      </w:r>
      <w:r>
        <w:t xml:space="preserve">Ленинского комсомола.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1,51 Мб). - (Кемерово :</w:t>
      </w:r>
      <w:r>
        <w:t xml:space="preserve"> </w:t>
      </w:r>
      <w:r>
        <w:t>ОНБ, 2019).</w:t>
      </w:r>
      <w:bookmarkStart w:id="0" w:name="_GoBack"/>
      <w:bookmarkEnd w:id="0"/>
    </w:p>
    <w:p w:rsidR="00964D7B" w:rsidRDefault="00964D7B"/>
    <w:sectPr w:rsidR="0096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3D"/>
    <w:rsid w:val="0039713D"/>
    <w:rsid w:val="009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39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39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39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39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2019-12-03T09:04:00Z</dcterms:created>
  <dcterms:modified xsi:type="dcterms:W3CDTF">2019-12-03T09:05:00Z</dcterms:modified>
</cp:coreProperties>
</file>