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92" w:rsidRDefault="0065572D" w:rsidP="0065572D">
      <w:pPr>
        <w:pStyle w:val="a3"/>
      </w:pPr>
      <w:bookmarkStart w:id="0" w:name="_GoBack"/>
      <w:r>
        <w:t>Сцена из спектакля "Город на заре",</w:t>
      </w:r>
      <w:r>
        <w:t xml:space="preserve"> </w:t>
      </w:r>
      <w:bookmarkEnd w:id="0"/>
      <w:r>
        <w:t>актеры - Владимир Коренной, Виктор</w:t>
      </w:r>
      <w:r>
        <w:t xml:space="preserve"> </w:t>
      </w:r>
      <w:r>
        <w:t>Мирошниченко, Л. Рукавишникова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166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D26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2D"/>
    <w:rsid w:val="0065572D"/>
    <w:rsid w:val="00D2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2019-11-18T09:12:00Z</dcterms:created>
  <dcterms:modified xsi:type="dcterms:W3CDTF">2019-11-18T09:12:00Z</dcterms:modified>
</cp:coreProperties>
</file>