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DC" w:rsidRDefault="004F0EDC" w:rsidP="004F0EDC">
      <w:pPr>
        <w:pStyle w:val="a3"/>
      </w:pPr>
      <w:r>
        <w:t>Литературный театр "Слово".</w:t>
      </w:r>
      <w:r>
        <w:t xml:space="preserve"> </w:t>
      </w:r>
      <w:r>
        <w:t>Театральная хроника [Текст</w:t>
      </w:r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496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6A4FA3" w:rsidRDefault="006A4FA3"/>
    <w:sectPr w:rsidR="006A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DC"/>
    <w:rsid w:val="004F0EDC"/>
    <w:rsid w:val="006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2019-09-25T09:49:00Z</dcterms:created>
  <dcterms:modified xsi:type="dcterms:W3CDTF">2019-09-25T09:50:00Z</dcterms:modified>
</cp:coreProperties>
</file>