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9B7" w:rsidRDefault="001029B7" w:rsidP="001029B7">
      <w:pPr>
        <w:pStyle w:val="a3"/>
      </w:pPr>
      <w:r>
        <w:t>Юрий Трифонов. Долгое прощание</w:t>
      </w:r>
      <w:r>
        <w:t xml:space="preserve"> </w:t>
      </w:r>
      <w:r>
        <w:t>[Текст</w:t>
      </w:r>
      <w:proofErr w:type="gramStart"/>
      <w:r>
        <w:t xml:space="preserve"> :</w:t>
      </w:r>
      <w:proofErr w:type="gramEnd"/>
      <w:r>
        <w:t xml:space="preserve"> электронный ресурс].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816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p w:rsidR="00472485" w:rsidRDefault="00472485"/>
    <w:sectPr w:rsidR="00472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B7"/>
    <w:rsid w:val="001029B7"/>
    <w:rsid w:val="0047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2019-09-25T10:00:00Z</dcterms:created>
  <dcterms:modified xsi:type="dcterms:W3CDTF">2019-09-25T10:01:00Z</dcterms:modified>
</cp:coreProperties>
</file>