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44" w:rsidRDefault="002E4C44">
      <w:r w:rsidRPr="002E4C44">
        <w:t>Музыкальный театр Кузбасса имени А. Боброва</w:t>
      </w:r>
      <w:bookmarkStart w:id="0" w:name="_GoBack"/>
      <w:bookmarkEnd w:id="0"/>
    </w:p>
    <w:p w:rsidR="005E01B9" w:rsidRDefault="002E4C44">
      <w:r w:rsidRPr="002E4C44">
        <w:t>Сцена из спектакля «Моя прекрасная леди».1974: фотография</w:t>
      </w:r>
    </w:p>
    <w:sectPr w:rsidR="005E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7B"/>
    <w:rsid w:val="00191E7B"/>
    <w:rsid w:val="002E4C44"/>
    <w:rsid w:val="005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2019-04-29T04:22:00Z</dcterms:created>
  <dcterms:modified xsi:type="dcterms:W3CDTF">2019-04-29T04:23:00Z</dcterms:modified>
</cp:coreProperties>
</file>