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A904B5" w14:textId="77777777" w:rsidR="000A2056" w:rsidRPr="000A2056" w:rsidRDefault="000A2056" w:rsidP="000A2056">
      <w:pPr>
        <w:spacing w:after="0"/>
        <w:ind w:firstLine="709"/>
        <w:jc w:val="center"/>
        <w:rPr>
          <w:b/>
          <w:bCs/>
        </w:rPr>
      </w:pPr>
      <w:r w:rsidRPr="000A2056">
        <w:rPr>
          <w:b/>
          <w:bCs/>
        </w:rPr>
        <w:t>ЗАГУРСКИЙ ВИКТОР АФАНАСЬЕВИЧ</w:t>
      </w:r>
    </w:p>
    <w:p w14:paraId="3B88D818" w14:textId="19477D92" w:rsidR="000A2056" w:rsidRPr="000A2056" w:rsidRDefault="000A2056" w:rsidP="000A2056">
      <w:pPr>
        <w:spacing w:after="0"/>
        <w:ind w:firstLine="709"/>
        <w:jc w:val="center"/>
        <w:rPr>
          <w:b/>
          <w:bCs/>
        </w:rPr>
      </w:pPr>
      <w:r w:rsidRPr="000A2056">
        <w:rPr>
          <w:b/>
          <w:bCs/>
        </w:rPr>
        <w:t>1924 г. – 2005 г.</w:t>
      </w:r>
    </w:p>
    <w:p w14:paraId="0BD6F354" w14:textId="77777777" w:rsidR="000A2056" w:rsidRPr="000A2056" w:rsidRDefault="000A2056" w:rsidP="000A2056">
      <w:pPr>
        <w:spacing w:after="0"/>
        <w:ind w:firstLine="709"/>
        <w:jc w:val="center"/>
        <w:rPr>
          <w:b/>
          <w:bCs/>
        </w:rPr>
      </w:pPr>
    </w:p>
    <w:p w14:paraId="5041927D" w14:textId="77777777" w:rsidR="000A2056" w:rsidRDefault="000A2056" w:rsidP="000A2056">
      <w:pPr>
        <w:spacing w:after="0"/>
        <w:ind w:firstLine="709"/>
        <w:jc w:val="both"/>
      </w:pPr>
      <w:r>
        <w:t xml:space="preserve">Виктор Афанасьевич родился 25 августа 1924 года в селе Калиновка Рубцовского района Алтайского края. Семья </w:t>
      </w:r>
      <w:proofErr w:type="spellStart"/>
      <w:r>
        <w:t>Загурских</w:t>
      </w:r>
      <w:proofErr w:type="spellEnd"/>
      <w:r>
        <w:t xml:space="preserve"> жила в колхозе имени Калинина в селе Малиновка. В колхозе находился </w:t>
      </w:r>
      <w:proofErr w:type="spellStart"/>
      <w:r>
        <w:t>пихтозавод</w:t>
      </w:r>
      <w:proofErr w:type="spellEnd"/>
      <w:r>
        <w:t xml:space="preserve">, где вырабатывали пихтовое масло. В местной школе Виктор Афанасьевич окончил четыре класса и пошёл работать на </w:t>
      </w:r>
      <w:proofErr w:type="spellStart"/>
      <w:r>
        <w:t>пихтозавод</w:t>
      </w:r>
      <w:proofErr w:type="spellEnd"/>
      <w:r>
        <w:t xml:space="preserve">. На фронт Великой Отечественной войны по мобилизации он был призван 2-ого сентября 1942 года Бакчарским райвоенкоматом Томской области, попал в 373-й стрелковый полк в г. Бердск Новосибирской области. В январе 1943 года был направлен в 41-ю гвардейскую дивизию, в 124-й гвардейский полк, который находился в селе Коробочки на левой стороне реки Северный Донец. Там дивизия стояла до августа 1943 года и в ночь на 10-е августа пошла в наступление на г. Чугуев. Освободив этот город, штурмовали г. Харьков, при освобождении которого Виктор Афанасьевич был ранен и находился на лечении в госпитале в г. Медвежьегорске №1702. После выписки был направлен снова на фронт в 93-ю Миргородскую дивизию, которая находилась под городом Кривой Рог, в селе Пятихатки, где был зачислен в разведроту. 20-го февраля 1944 года при взятии «языка» получил ранение и находился на лечении в госпитале в г. Медвежьегорске №1876. В октябре 1944 года после выздоровления, был направлен на Северный фронт в 10-ю гвардейскую дивизию для участия в освобождении Норвегии. При наступлении был снова, третий раз ранен и вновь находился на лечении в госпитале №288 в г. Медвежьегорске. После выписки был направлен в 650-й отдельный батальон связи, который принимал участие в боях за освобождение Монголии от японских самураев.  28 октября 1945 года по третьему этапу Виктор Афанасьевич был демобилизован из рядов армии. Вернулся домой в село </w:t>
      </w:r>
      <w:proofErr w:type="gramStart"/>
      <w:r>
        <w:t>Малиновка  и</w:t>
      </w:r>
      <w:proofErr w:type="gramEnd"/>
      <w:r>
        <w:t xml:space="preserve"> сразу приступил к работе. Работал в Райфо агентом по сбору налогов, потом бухгалтером в организации «</w:t>
      </w:r>
      <w:proofErr w:type="spellStart"/>
      <w:r>
        <w:t>Заготскот</w:t>
      </w:r>
      <w:proofErr w:type="spellEnd"/>
      <w:r>
        <w:t xml:space="preserve">». Далее Виктор Афанасьевич работал на </w:t>
      </w:r>
      <w:proofErr w:type="spellStart"/>
      <w:r>
        <w:t>Усть-Галкинском</w:t>
      </w:r>
      <w:proofErr w:type="spellEnd"/>
      <w:r>
        <w:t xml:space="preserve"> хлебоприёмном пункте Томской области заведующим хозяйством, зам. директора, главным бухгалтером. В 1964 году по приказу Томского областного управления хлебопродуктов был переведён в Кемеровскую область в распоряжение Кемеровского управления хлебопродуктов. Виктор Афанасьевич был назначен директором </w:t>
      </w:r>
      <w:proofErr w:type="spellStart"/>
      <w:r>
        <w:t>Шишинского</w:t>
      </w:r>
      <w:proofErr w:type="spellEnd"/>
      <w:r>
        <w:t xml:space="preserve"> хлебоприёмного пункта, где и проработал до 1992 года, то есть 28 лет.  13 декабря 1990 года был признан инвалидом Великой Отечественной войны 2-ой гр. пожизненно. Виктор Афанасьевич ушёл из жизни 18 августа 2005 года.</w:t>
      </w:r>
    </w:p>
    <w:p w14:paraId="7E9DAF5B" w14:textId="77777777" w:rsidR="000A2056" w:rsidRDefault="000A2056" w:rsidP="000A2056">
      <w:pPr>
        <w:spacing w:after="0"/>
        <w:ind w:firstLine="709"/>
        <w:jc w:val="both"/>
      </w:pPr>
      <w:r>
        <w:t xml:space="preserve">Награды: орден Славы III степени, орден Отечественной войны  I степени, медаль «За отвагу», медаль  «За победу над Германией в Великой Отечественной войне 1941-1945гг.», медаль «За победу над Японией», медаль  «За оборону Советского Заполярья», Благодарность от Верховного Главнокомандующего Маршала Советского Союза товарища Сталина», медаль Жукова, юбилейные медали  «50 лет, 60 лет, 70  лет Вооружённых Сил СССР», юбилейные медали «20 лет, 30 лет, 40  лет Победы в Великой </w:t>
      </w:r>
      <w:r>
        <w:lastRenderedPageBreak/>
        <w:t>Отечественной войне 1941-1945гг.», медаль «За доблестный труд. В ознаменование 100-летия со дня рождения В. И. Ленина», медаль «Победитель социалистического соревнования. 1973 г.», медаль «Ветеран труда».</w:t>
      </w:r>
    </w:p>
    <w:p w14:paraId="025D301F" w14:textId="77777777" w:rsidR="000A2056" w:rsidRDefault="000A2056" w:rsidP="000A2056">
      <w:pPr>
        <w:spacing w:after="0"/>
        <w:ind w:firstLine="709"/>
        <w:jc w:val="both"/>
      </w:pPr>
    </w:p>
    <w:p w14:paraId="2E9FEAA5" w14:textId="4C0BC4B1" w:rsidR="00F12C76" w:rsidRDefault="000A2056" w:rsidP="000A2056">
      <w:pPr>
        <w:spacing w:after="0"/>
        <w:ind w:firstLine="709"/>
        <w:jc w:val="both"/>
      </w:pPr>
      <w:r>
        <w:t xml:space="preserve">Источник: Альбом участников Великой Отечественной </w:t>
      </w:r>
      <w:proofErr w:type="gramStart"/>
      <w:r>
        <w:t xml:space="preserve">войны  </w:t>
      </w:r>
      <w:proofErr w:type="spellStart"/>
      <w:r>
        <w:t>Шишинской</w:t>
      </w:r>
      <w:proofErr w:type="spellEnd"/>
      <w:proofErr w:type="gramEnd"/>
      <w:r>
        <w:t xml:space="preserve"> библиотеки-филиала №25.</w:t>
      </w: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056"/>
    <w:rsid w:val="000A2056"/>
    <w:rsid w:val="006C0B77"/>
    <w:rsid w:val="00790A7E"/>
    <w:rsid w:val="008242FF"/>
    <w:rsid w:val="00870751"/>
    <w:rsid w:val="00922C48"/>
    <w:rsid w:val="00B915B7"/>
    <w:rsid w:val="00EA59DF"/>
    <w:rsid w:val="00ED737C"/>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8D5FD"/>
  <w15:chartTrackingRefBased/>
  <w15:docId w15:val="{21FC8209-3981-4DAD-8834-9AD92D315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paragraph" w:styleId="1">
    <w:name w:val="heading 1"/>
    <w:basedOn w:val="a"/>
    <w:next w:val="a"/>
    <w:link w:val="10"/>
    <w:uiPriority w:val="9"/>
    <w:qFormat/>
    <w:rsid w:val="000A205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0A205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0A2056"/>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uiPriority w:val="9"/>
    <w:semiHidden/>
    <w:unhideWhenUsed/>
    <w:qFormat/>
    <w:rsid w:val="000A2056"/>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0A2056"/>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0A2056"/>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0A2056"/>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0A2056"/>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0A2056"/>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A2056"/>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0A2056"/>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0A2056"/>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0A2056"/>
    <w:rPr>
      <w:rFonts w:eastAsiaTheme="majorEastAsia" w:cstheme="majorBidi"/>
      <w:i/>
      <w:iCs/>
      <w:color w:val="2F5496" w:themeColor="accent1" w:themeShade="BF"/>
      <w:sz w:val="28"/>
    </w:rPr>
  </w:style>
  <w:style w:type="character" w:customStyle="1" w:styleId="50">
    <w:name w:val="Заголовок 5 Знак"/>
    <w:basedOn w:val="a0"/>
    <w:link w:val="5"/>
    <w:uiPriority w:val="9"/>
    <w:semiHidden/>
    <w:rsid w:val="000A2056"/>
    <w:rPr>
      <w:rFonts w:eastAsiaTheme="majorEastAsia" w:cstheme="majorBidi"/>
      <w:color w:val="2F5496" w:themeColor="accent1" w:themeShade="BF"/>
      <w:sz w:val="28"/>
    </w:rPr>
  </w:style>
  <w:style w:type="character" w:customStyle="1" w:styleId="60">
    <w:name w:val="Заголовок 6 Знак"/>
    <w:basedOn w:val="a0"/>
    <w:link w:val="6"/>
    <w:uiPriority w:val="9"/>
    <w:semiHidden/>
    <w:rsid w:val="000A2056"/>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0A2056"/>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0A2056"/>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0A2056"/>
    <w:rPr>
      <w:rFonts w:eastAsiaTheme="majorEastAsia" w:cstheme="majorBidi"/>
      <w:color w:val="272727" w:themeColor="text1" w:themeTint="D8"/>
      <w:sz w:val="28"/>
    </w:rPr>
  </w:style>
  <w:style w:type="paragraph" w:styleId="a3">
    <w:name w:val="Title"/>
    <w:basedOn w:val="a"/>
    <w:next w:val="a"/>
    <w:link w:val="a4"/>
    <w:uiPriority w:val="10"/>
    <w:qFormat/>
    <w:rsid w:val="000A2056"/>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0A20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2056"/>
    <w:pPr>
      <w:numPr>
        <w:ilvl w:val="1"/>
      </w:numPr>
    </w:pPr>
    <w:rPr>
      <w:rFonts w:asciiTheme="minorHAnsi" w:eastAsiaTheme="majorEastAsia" w:hAnsiTheme="minorHAnsi" w:cstheme="majorBidi"/>
      <w:color w:val="595959" w:themeColor="text1" w:themeTint="A6"/>
      <w:spacing w:val="15"/>
      <w:szCs w:val="28"/>
    </w:rPr>
  </w:style>
  <w:style w:type="character" w:customStyle="1" w:styleId="a6">
    <w:name w:val="Подзаголовок Знак"/>
    <w:basedOn w:val="a0"/>
    <w:link w:val="a5"/>
    <w:uiPriority w:val="11"/>
    <w:rsid w:val="000A2056"/>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0A2056"/>
    <w:pPr>
      <w:spacing w:before="160"/>
      <w:jc w:val="center"/>
    </w:pPr>
    <w:rPr>
      <w:i/>
      <w:iCs/>
      <w:color w:val="404040" w:themeColor="text1" w:themeTint="BF"/>
    </w:rPr>
  </w:style>
  <w:style w:type="character" w:customStyle="1" w:styleId="22">
    <w:name w:val="Цитата 2 Знак"/>
    <w:basedOn w:val="a0"/>
    <w:link w:val="21"/>
    <w:uiPriority w:val="29"/>
    <w:rsid w:val="000A2056"/>
    <w:rPr>
      <w:rFonts w:ascii="Times New Roman" w:hAnsi="Times New Roman"/>
      <w:i/>
      <w:iCs/>
      <w:color w:val="404040" w:themeColor="text1" w:themeTint="BF"/>
      <w:sz w:val="28"/>
    </w:rPr>
  </w:style>
  <w:style w:type="paragraph" w:styleId="a7">
    <w:name w:val="List Paragraph"/>
    <w:basedOn w:val="a"/>
    <w:uiPriority w:val="34"/>
    <w:qFormat/>
    <w:rsid w:val="000A2056"/>
    <w:pPr>
      <w:ind w:left="720"/>
      <w:contextualSpacing/>
    </w:pPr>
  </w:style>
  <w:style w:type="character" w:styleId="a8">
    <w:name w:val="Intense Emphasis"/>
    <w:basedOn w:val="a0"/>
    <w:uiPriority w:val="21"/>
    <w:qFormat/>
    <w:rsid w:val="000A2056"/>
    <w:rPr>
      <w:i/>
      <w:iCs/>
      <w:color w:val="2F5496" w:themeColor="accent1" w:themeShade="BF"/>
    </w:rPr>
  </w:style>
  <w:style w:type="paragraph" w:styleId="a9">
    <w:name w:val="Intense Quote"/>
    <w:basedOn w:val="a"/>
    <w:next w:val="a"/>
    <w:link w:val="aa"/>
    <w:uiPriority w:val="30"/>
    <w:qFormat/>
    <w:rsid w:val="000A20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0A2056"/>
    <w:rPr>
      <w:rFonts w:ascii="Times New Roman" w:hAnsi="Times New Roman"/>
      <w:i/>
      <w:iCs/>
      <w:color w:val="2F5496" w:themeColor="accent1" w:themeShade="BF"/>
      <w:sz w:val="28"/>
    </w:rPr>
  </w:style>
  <w:style w:type="character" w:styleId="ab">
    <w:name w:val="Intense Reference"/>
    <w:basedOn w:val="a0"/>
    <w:uiPriority w:val="32"/>
    <w:qFormat/>
    <w:rsid w:val="000A20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486</Words>
  <Characters>2771</Characters>
  <Application>Microsoft Office Word</Application>
  <DocSecurity>0</DocSecurity>
  <Lines>23</Lines>
  <Paragraphs>6</Paragraphs>
  <ScaleCrop>false</ScaleCrop>
  <Company/>
  <LinksUpToDate>false</LinksUpToDate>
  <CharactersWithSpaces>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2025-02-11T05:16:00Z</dcterms:created>
  <dcterms:modified xsi:type="dcterms:W3CDTF">2025-02-11T05:17:00Z</dcterms:modified>
</cp:coreProperties>
</file>