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C0C2" w14:textId="34F93796" w:rsidR="00922A1E" w:rsidRPr="00E37F1C" w:rsidRDefault="00E37F1C">
      <w:pPr>
        <w:rPr>
          <w:b/>
          <w:bCs/>
        </w:rPr>
      </w:pPr>
      <w:r w:rsidRPr="00E37F1C">
        <w:rPr>
          <w:b/>
          <w:bCs/>
        </w:rPr>
        <w:t>Швецов Александр Семенович</w:t>
      </w:r>
    </w:p>
    <w:p w14:paraId="57D642BE" w14:textId="76287E3C" w:rsidR="00E37F1C" w:rsidRPr="00E37F1C" w:rsidRDefault="00E37F1C">
      <w:pPr>
        <w:rPr>
          <w:b/>
          <w:bCs/>
        </w:rPr>
      </w:pPr>
      <w:r w:rsidRPr="00E37F1C">
        <w:rPr>
          <w:b/>
          <w:bCs/>
          <w:lang w:val="en-US"/>
        </w:rPr>
        <w:t xml:space="preserve">1900 – 1982 </w:t>
      </w:r>
      <w:r w:rsidRPr="00E37F1C">
        <w:rPr>
          <w:b/>
          <w:bCs/>
        </w:rPr>
        <w:t>гг.</w:t>
      </w:r>
    </w:p>
    <w:p w14:paraId="5888D64B" w14:textId="4DE2EF1F" w:rsidR="00E37F1C" w:rsidRDefault="00E37F1C" w:rsidP="00E37F1C">
      <w:pPr>
        <w:jc w:val="both"/>
      </w:pPr>
      <w:r w:rsidRPr="00E37F1C">
        <w:rPr>
          <w:b/>
          <w:bCs/>
        </w:rPr>
        <w:t>Участник Великой Отечественной войны.</w:t>
      </w:r>
      <w:r>
        <w:t xml:space="preserve"> </w:t>
      </w:r>
      <w:r>
        <w:t>Р</w:t>
      </w:r>
      <w:r w:rsidRPr="00E37F1C">
        <w:t>одился в деревне Тарасово</w:t>
      </w:r>
      <w:r w:rsidRPr="00E37F1C">
        <w:t xml:space="preserve"> </w:t>
      </w:r>
      <w:r w:rsidRPr="00E37F1C">
        <w:t>Кировской области</w:t>
      </w:r>
      <w:r>
        <w:t xml:space="preserve">. </w:t>
      </w:r>
      <w:r w:rsidRPr="00E37F1C">
        <w:t>На военную службу</w:t>
      </w:r>
      <w:r>
        <w:t xml:space="preserve"> </w:t>
      </w:r>
      <w:r w:rsidRPr="00E37F1C">
        <w:t>призван Санчурским РВК, Кировской области 10.03.1942 г. Службу проходил полковым поваром.</w:t>
      </w:r>
      <w:r>
        <w:t xml:space="preserve"> Воевал на Белорусском фронте в стрелковом полку. Войну закончил в Венгрии.</w:t>
      </w:r>
    </w:p>
    <w:p w14:paraId="405E2C8B" w14:textId="3E3374DD" w:rsidR="00E37F1C" w:rsidRDefault="00E37F1C" w:rsidP="00E37F1C">
      <w:pPr>
        <w:jc w:val="both"/>
      </w:pPr>
      <w:r>
        <w:t>Рассказывает внук Олег Николаевич Швецов: «</w:t>
      </w:r>
      <w:r>
        <w:t>Мой дед Швецов Александр Семенович родился в 1900</w:t>
      </w:r>
      <w:r>
        <w:t xml:space="preserve"> </w:t>
      </w:r>
      <w:r>
        <w:t>г</w:t>
      </w:r>
      <w:r>
        <w:t>.</w:t>
      </w:r>
      <w:r>
        <w:t xml:space="preserve"> в Кировской области, Санчурском районе, деревне Тарасово. На военную службу</w:t>
      </w:r>
      <w:r>
        <w:t xml:space="preserve"> </w:t>
      </w:r>
      <w:r>
        <w:t>призван Санчурским РВК, Кировской области 10.03.1942 г. Службу проходил полковым поваром.</w:t>
      </w:r>
    </w:p>
    <w:p w14:paraId="77DFA2D7" w14:textId="63DD3148" w:rsidR="00E37F1C" w:rsidRDefault="00E37F1C" w:rsidP="00E37F1C">
      <w:pPr>
        <w:jc w:val="both"/>
      </w:pPr>
      <w:r>
        <w:t>Место службы: 10.03.1942г по 27.04.1945г в 175</w:t>
      </w:r>
      <w:r>
        <w:t>-м</w:t>
      </w:r>
      <w:r>
        <w:t xml:space="preserve"> и 449</w:t>
      </w:r>
      <w:r>
        <w:t>-м</w:t>
      </w:r>
      <w:r>
        <w:t xml:space="preserve"> стрелковых полках, Белорусский фронт. Закончил боевые действия в Венгрии в апреле 1945</w:t>
      </w:r>
      <w:r>
        <w:t xml:space="preserve"> </w:t>
      </w:r>
      <w:r>
        <w:t>г.</w:t>
      </w:r>
    </w:p>
    <w:p w14:paraId="45DB6B7B" w14:textId="087D1274" w:rsidR="00E37F1C" w:rsidRDefault="00E37F1C" w:rsidP="00E37F1C">
      <w:pPr>
        <w:jc w:val="both"/>
      </w:pPr>
      <w:r>
        <w:t>Мы жили далеко друг от друга, но когда дед приезжал к нам в город Междуреченск, то это была для меня большая радость. Несмотря на то, что он мало рассказывал о войне, я запомнил один из его рассказов:</w:t>
      </w:r>
      <w:r>
        <w:t xml:space="preserve"> </w:t>
      </w:r>
      <w:r>
        <w:t xml:space="preserve">«Между командиром полка и медсестрой возникла любовь, и они решили пожениться. Но так как в полевых условиях не было возможности официально провести процедуру бракосочетания, решили всё сделать в полку и там же отметить мероприятие. Деду поручили подготовить праздничный обед на 50 человек. Что и было выполнено. Одна проблема – кроме полевых котелков не было никакой посуды. Тарелки решили слепить сами из глины. Слепили, высушили и поставили на столы. К сожалению тарелки, спустя некоторое </w:t>
      </w:r>
      <w:r>
        <w:t>время после того, как</w:t>
      </w:r>
      <w:r>
        <w:t xml:space="preserve"> в них налили борщ размякли и поплыли. Как потом выяснилось, глиняные изделия перед использование</w:t>
      </w:r>
      <w:r>
        <w:t>м</w:t>
      </w:r>
      <w:r>
        <w:t xml:space="preserve"> надо было предварительно обжечь на огне. Но об этом никто не знал, так как не было среди красноармейцев гончаров. Праздничный обед в части первого блюда совершенно не удался, но всё остальное было на высоте».</w:t>
      </w:r>
    </w:p>
    <w:p w14:paraId="0DB72ABF" w14:textId="77777777" w:rsidR="00E37F1C" w:rsidRDefault="00E37F1C" w:rsidP="00E37F1C">
      <w:pPr>
        <w:jc w:val="both"/>
      </w:pPr>
      <w:r>
        <w:t>После демобилизации дед работал на золотых приисках в Магадане, ловил рыбу на Дальнем Востоке.</w:t>
      </w:r>
    </w:p>
    <w:p w14:paraId="46EFABCA" w14:textId="77777777" w:rsidR="00E37F1C" w:rsidRDefault="00E37F1C" w:rsidP="00E37F1C">
      <w:pPr>
        <w:jc w:val="both"/>
      </w:pPr>
      <w:r>
        <w:t>В родной деревне сформировал строительную бригаду и работал на подряде в колхозе.</w:t>
      </w:r>
    </w:p>
    <w:p w14:paraId="739E4C61" w14:textId="28A73176" w:rsidR="00E37F1C" w:rsidRDefault="00E37F1C" w:rsidP="00E37F1C">
      <w:pPr>
        <w:jc w:val="both"/>
      </w:pPr>
      <w:r>
        <w:t>Занимался пчеловодством, клал печи населению. Мы летом приезжали к нему в гости</w:t>
      </w:r>
      <w:r>
        <w:t>,</w:t>
      </w:r>
      <w:r>
        <w:t xml:space="preserve"> и я хорошо помню то замечательное детство.</w:t>
      </w:r>
    </w:p>
    <w:p w14:paraId="47F6DF21" w14:textId="31214EBD" w:rsidR="00E37F1C" w:rsidRPr="00E37F1C" w:rsidRDefault="00E37F1C" w:rsidP="00E37F1C">
      <w:pPr>
        <w:jc w:val="both"/>
      </w:pPr>
      <w:r>
        <w:t>Скончался дедушка в</w:t>
      </w:r>
      <w:r>
        <w:t xml:space="preserve"> </w:t>
      </w:r>
      <w:r>
        <w:t>1982 году, прожив 82 года. Спасибо деду за Победу!</w:t>
      </w:r>
      <w:r>
        <w:t>»</w:t>
      </w:r>
    </w:p>
    <w:sectPr w:rsidR="00E37F1C" w:rsidRPr="00E37F1C" w:rsidSect="00E37F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59"/>
    <w:rsid w:val="00922A1E"/>
    <w:rsid w:val="00A83B59"/>
    <w:rsid w:val="00E3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22C8"/>
  <w15:chartTrackingRefBased/>
  <w15:docId w15:val="{EE22F976-625F-4D23-A337-A69E7CCB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2025-04-11T07:58:00Z</dcterms:created>
  <dcterms:modified xsi:type="dcterms:W3CDTF">2025-04-11T08:05:00Z</dcterms:modified>
</cp:coreProperties>
</file>