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64" w:rsidRDefault="00294E64" w:rsidP="008254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Клара Алексеевна (в девичестве Каткова).</w:t>
      </w:r>
    </w:p>
    <w:p w:rsidR="00294E64" w:rsidRDefault="00294E64" w:rsidP="00294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14.09.1929 – 20.08.2006</w:t>
      </w:r>
    </w:p>
    <w:p w:rsidR="00825483" w:rsidRDefault="00825483" w:rsidP="00294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войны</w:t>
      </w:r>
    </w:p>
    <w:p w:rsidR="00294E64" w:rsidRPr="00825483" w:rsidRDefault="00294E64" w:rsidP="00825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войны проживала в городе Гурьевске Кемеровской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области.</w:t>
      </w:r>
      <w:r w:rsidRPr="00825483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proofErr w:type="gramEnd"/>
      <w:r w:rsidRPr="00825483">
        <w:rPr>
          <w:rFonts w:ascii="Times New Roman" w:hAnsi="Times New Roman" w:cs="Times New Roman"/>
          <w:sz w:val="28"/>
          <w:szCs w:val="28"/>
        </w:rPr>
        <w:t xml:space="preserve"> началась война Кларе было 11 лет. </w:t>
      </w:r>
      <w:r w:rsidR="0059319F" w:rsidRPr="00825483">
        <w:rPr>
          <w:rFonts w:ascii="Times New Roman" w:hAnsi="Times New Roman" w:cs="Times New Roman"/>
          <w:sz w:val="28"/>
          <w:szCs w:val="28"/>
        </w:rPr>
        <w:t xml:space="preserve">Шила гимнастерки для фронта. </w:t>
      </w:r>
      <w:r w:rsidRPr="00825483">
        <w:rPr>
          <w:rFonts w:ascii="Times New Roman" w:hAnsi="Times New Roman" w:cs="Times New Roman"/>
          <w:sz w:val="28"/>
          <w:szCs w:val="28"/>
        </w:rPr>
        <w:t xml:space="preserve">Ее родная старшая сестра пошла работать на швейную фабрику, кроила гимнастерки, приносила домой, Клара их шила дома.  Официального статуса «Труженик тыла» не получила, т.к. была еще мала. </w:t>
      </w:r>
    </w:p>
    <w:p w:rsidR="0059319F" w:rsidRDefault="0059319F" w:rsidP="00294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старшие сестры работали, то, видимо, получали какие-то продукты. Был свой огород – жили в частном секторе. Овощи были свои, постное масло и сахар выдавали, видимо, по рабочим карточкам.</w:t>
      </w:r>
    </w:p>
    <w:p w:rsidR="0059319F" w:rsidRDefault="0059319F" w:rsidP="00294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работала бухгалтером сначала на шахте им. Сталина в Прокопьевске Кемеровской области, затем на шахте им. Ленина в Междуреченске. Закончила бухгалтерские курсы в Прокопьевске. </w:t>
      </w:r>
    </w:p>
    <w:p w:rsidR="00825483" w:rsidRDefault="00825483" w:rsidP="00294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19F" w:rsidRDefault="0059319F" w:rsidP="00294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19F" w:rsidRDefault="0059319F" w:rsidP="00294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CA" w:rsidRDefault="008D3FCA">
      <w:bookmarkStart w:id="0" w:name="_GoBack"/>
      <w:bookmarkEnd w:id="0"/>
    </w:p>
    <w:sectPr w:rsidR="008D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96E18"/>
    <w:multiLevelType w:val="hybridMultilevel"/>
    <w:tmpl w:val="7E44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A6"/>
    <w:rsid w:val="00294E64"/>
    <w:rsid w:val="0059319F"/>
    <w:rsid w:val="00825483"/>
    <w:rsid w:val="008D3FCA"/>
    <w:rsid w:val="00A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AAE3"/>
  <w15:chartTrackingRefBased/>
  <w15:docId w15:val="{111D49DB-8B85-431E-A289-DF0F6D89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 Windows</cp:lastModifiedBy>
  <cp:revision>4</cp:revision>
  <dcterms:created xsi:type="dcterms:W3CDTF">2024-12-06T09:03:00Z</dcterms:created>
  <dcterms:modified xsi:type="dcterms:W3CDTF">2024-12-09T06:56:00Z</dcterms:modified>
</cp:coreProperties>
</file>