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AB" w:rsidRDefault="007D143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Курбатов Антон Егорович</w:t>
      </w:r>
    </w:p>
    <w:p w:rsidR="007D143D" w:rsidRPr="00C351A5" w:rsidRDefault="00667D41" w:rsidP="00C351A5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После войны </w:t>
      </w:r>
      <w:r w:rsidRPr="00C351A5">
        <w:rPr>
          <w:rFonts w:ascii="Times New Roman" w:hAnsi="Times New Roman" w:cs="Times New Roman"/>
          <w:sz w:val="28"/>
          <w:szCs w:val="28"/>
          <w:lang w:val="ru-RU"/>
        </w:rPr>
        <w:t xml:space="preserve">проживал </w:t>
      </w:r>
      <w:r w:rsidR="007D143D" w:rsidRPr="00C351A5">
        <w:rPr>
          <w:rFonts w:ascii="Times New Roman" w:hAnsi="Times New Roman" w:cs="Times New Roman"/>
          <w:sz w:val="28"/>
          <w:szCs w:val="28"/>
          <w:lang w:val="ru-RU"/>
        </w:rPr>
        <w:t xml:space="preserve">в д. </w:t>
      </w:r>
      <w:proofErr w:type="spellStart"/>
      <w:r w:rsidR="007D143D" w:rsidRPr="00C351A5">
        <w:rPr>
          <w:rFonts w:ascii="Times New Roman" w:hAnsi="Times New Roman" w:cs="Times New Roman"/>
          <w:sz w:val="28"/>
          <w:szCs w:val="28"/>
          <w:lang w:val="ru-RU"/>
        </w:rPr>
        <w:t>Шитиково</w:t>
      </w:r>
      <w:proofErr w:type="spellEnd"/>
      <w:r w:rsidR="007D143D" w:rsidRPr="00C351A5">
        <w:rPr>
          <w:rFonts w:ascii="Times New Roman" w:hAnsi="Times New Roman" w:cs="Times New Roman"/>
          <w:sz w:val="28"/>
          <w:szCs w:val="28"/>
          <w:lang w:val="ru-RU"/>
        </w:rPr>
        <w:t xml:space="preserve"> Юргинского района Кемеровской области.</w:t>
      </w:r>
    </w:p>
    <w:p w:rsidR="00E972A2" w:rsidRPr="00C351A5" w:rsidRDefault="00E972A2" w:rsidP="00C351A5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</w:pPr>
      <w:r w:rsidRPr="00C351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  <w:t>Курбатов Антон Егорович</w:t>
      </w:r>
    </w:p>
    <w:p w:rsidR="00E972A2" w:rsidRPr="00C351A5" w:rsidRDefault="00E972A2" w:rsidP="00C351A5">
      <w:pPr>
        <w:shd w:val="clear" w:color="auto" w:fill="FFFFFF"/>
        <w:spacing w:after="451" w:line="276" w:lineRule="auto"/>
        <w:ind w:left="902" w:right="90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351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Год рождения</w:t>
      </w:r>
    </w:p>
    <w:p w:rsidR="00E972A2" w:rsidRPr="00C351A5" w:rsidRDefault="00E972A2" w:rsidP="00C351A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</w:pPr>
      <w:r w:rsidRPr="00C351A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22.06.1924</w:t>
      </w:r>
    </w:p>
    <w:p w:rsidR="00E972A2" w:rsidRPr="00C351A5" w:rsidRDefault="00E972A2" w:rsidP="00C351A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972A2" w:rsidRPr="00C351A5" w:rsidRDefault="00E972A2" w:rsidP="00C351A5">
      <w:pPr>
        <w:shd w:val="clear" w:color="auto" w:fill="FFFFFF"/>
        <w:spacing w:before="451" w:after="451" w:line="276" w:lineRule="auto"/>
        <w:ind w:left="902" w:right="90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351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Место рождения</w:t>
      </w:r>
    </w:p>
    <w:p w:rsidR="00E972A2" w:rsidRPr="00C351A5" w:rsidRDefault="00E972A2" w:rsidP="00C351A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</w:pPr>
      <w:r w:rsidRPr="00C351A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Марийская АССР, </w:t>
      </w:r>
      <w:proofErr w:type="spellStart"/>
      <w:r w:rsidRPr="00C351A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Пурейский</w:t>
      </w:r>
      <w:proofErr w:type="spellEnd"/>
      <w:r w:rsidRPr="00C351A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р-н, д. </w:t>
      </w:r>
      <w:proofErr w:type="spellStart"/>
      <w:r w:rsidRPr="00C351A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Мари-Шолнер</w:t>
      </w:r>
      <w:proofErr w:type="spellEnd"/>
    </w:p>
    <w:p w:rsidR="00E972A2" w:rsidRPr="00C351A5" w:rsidRDefault="00E972A2" w:rsidP="00C351A5">
      <w:pPr>
        <w:shd w:val="clear" w:color="auto" w:fill="FFFFFF"/>
        <w:spacing w:before="451" w:after="451" w:line="276" w:lineRule="auto"/>
        <w:ind w:left="902" w:right="90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351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Место призыва</w:t>
      </w:r>
    </w:p>
    <w:p w:rsidR="00E972A2" w:rsidRPr="00C351A5" w:rsidRDefault="00E972A2" w:rsidP="00C351A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</w:pPr>
      <w:proofErr w:type="spellStart"/>
      <w:r w:rsidRPr="00C351A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Мари-Турекский</w:t>
      </w:r>
      <w:proofErr w:type="spellEnd"/>
      <w:r w:rsidRPr="00C351A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РВК, Марийская АССР, </w:t>
      </w:r>
      <w:proofErr w:type="spellStart"/>
      <w:r w:rsidRPr="00C351A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Мари-Турекский</w:t>
      </w:r>
      <w:proofErr w:type="spellEnd"/>
      <w:r w:rsidRPr="00C351A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р-н</w:t>
      </w:r>
    </w:p>
    <w:p w:rsidR="00E972A2" w:rsidRPr="00C351A5" w:rsidRDefault="00E972A2" w:rsidP="00C351A5">
      <w:pPr>
        <w:shd w:val="clear" w:color="auto" w:fill="FFFFFF"/>
        <w:spacing w:before="451" w:after="451" w:line="276" w:lineRule="auto"/>
        <w:ind w:left="902" w:right="90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351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Дата призыва</w:t>
      </w:r>
    </w:p>
    <w:p w:rsidR="00E972A2" w:rsidRPr="00C351A5" w:rsidRDefault="00E972A2" w:rsidP="00C351A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</w:pPr>
      <w:r w:rsidRPr="00C351A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1943-01-01</w:t>
      </w:r>
    </w:p>
    <w:p w:rsidR="00E972A2" w:rsidRPr="00C351A5" w:rsidRDefault="00E972A2" w:rsidP="00C351A5">
      <w:pPr>
        <w:shd w:val="clear" w:color="auto" w:fill="FFFFFF"/>
        <w:spacing w:before="451" w:after="451" w:line="276" w:lineRule="auto"/>
        <w:ind w:left="902" w:right="90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351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Воинское звание</w:t>
      </w:r>
    </w:p>
    <w:p w:rsidR="00E972A2" w:rsidRPr="00C351A5" w:rsidRDefault="00667D41" w:rsidP="00C351A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</w:pPr>
      <w:r w:rsidRPr="00C351A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К</w:t>
      </w:r>
      <w:r w:rsidR="00E972A2" w:rsidRPr="00C351A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расноармеец</w:t>
      </w:r>
      <w:r w:rsidRPr="00C351A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, рядовой, моторист</w:t>
      </w:r>
    </w:p>
    <w:p w:rsidR="00E972A2" w:rsidRPr="00C351A5" w:rsidRDefault="00E972A2" w:rsidP="00C351A5">
      <w:pPr>
        <w:shd w:val="clear" w:color="auto" w:fill="FFFFFF"/>
        <w:spacing w:before="451" w:after="451" w:line="276" w:lineRule="auto"/>
        <w:ind w:left="902" w:right="90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351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Место службы</w:t>
      </w:r>
    </w:p>
    <w:p w:rsidR="00667D41" w:rsidRPr="00C351A5" w:rsidRDefault="00667D41" w:rsidP="00C351A5">
      <w:pPr>
        <w:shd w:val="clear" w:color="auto" w:fill="FFFFFF"/>
        <w:spacing w:before="451" w:after="451" w:line="276" w:lineRule="auto"/>
        <w:ind w:left="902" w:right="90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351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275 отд. Моторизованный батальон особого назначения Сталинградского фронта</w:t>
      </w:r>
    </w:p>
    <w:p w:rsidR="00E972A2" w:rsidRPr="00C351A5" w:rsidRDefault="00E972A2" w:rsidP="00C351A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</w:pPr>
      <w:r w:rsidRPr="00C351A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275 </w:t>
      </w:r>
      <w:proofErr w:type="spellStart"/>
      <w:r w:rsidRPr="00C351A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омб</w:t>
      </w:r>
      <w:proofErr w:type="spellEnd"/>
      <w:r w:rsidRPr="00C351A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ОСНАЗ 29 </w:t>
      </w:r>
      <w:proofErr w:type="spellStart"/>
      <w:r w:rsidRPr="00C351A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отбр</w:t>
      </w:r>
      <w:proofErr w:type="spellEnd"/>
    </w:p>
    <w:p w:rsidR="00E972A2" w:rsidRPr="00C351A5" w:rsidRDefault="00E972A2" w:rsidP="00C351A5">
      <w:pPr>
        <w:shd w:val="clear" w:color="auto" w:fill="FFFFFF"/>
        <w:spacing w:before="451" w:after="451" w:line="276" w:lineRule="auto"/>
        <w:ind w:left="902" w:right="90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351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Дата смерти</w:t>
      </w:r>
    </w:p>
    <w:p w:rsidR="00E972A2" w:rsidRPr="00E972A2" w:rsidRDefault="00E972A2" w:rsidP="00E97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</w:pPr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t>29.05.1993</w:t>
      </w:r>
    </w:p>
    <w:p w:rsidR="00E972A2" w:rsidRDefault="00E972A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51A5" w:rsidRDefault="00C351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972A2" w:rsidRPr="00E972A2" w:rsidRDefault="00E972A2" w:rsidP="00E972A2">
      <w:pPr>
        <w:shd w:val="clear" w:color="auto" w:fill="FFFFFF"/>
        <w:spacing w:before="451" w:after="451" w:line="480" w:lineRule="auto"/>
        <w:ind w:left="902" w:right="902"/>
        <w:jc w:val="center"/>
        <w:outlineLvl w:val="1"/>
        <w:rPr>
          <w:rFonts w:ascii="Arial" w:eastAsia="Times New Roman" w:hAnsi="Arial" w:cs="Arial"/>
          <w:color w:val="56534A"/>
          <w:sz w:val="24"/>
          <w:szCs w:val="24"/>
          <w:lang w:val="ru-RU" w:eastAsia="ru-RU" w:bidi="ar-SA"/>
        </w:rPr>
      </w:pPr>
      <w:r w:rsidRPr="00E972A2">
        <w:rPr>
          <w:rFonts w:ascii="Arial" w:eastAsia="Times New Roman" w:hAnsi="Arial" w:cs="Arial"/>
          <w:color w:val="56534A"/>
          <w:sz w:val="24"/>
          <w:szCs w:val="24"/>
          <w:lang w:val="ru-RU" w:eastAsia="ru-RU" w:bidi="ar-SA"/>
        </w:rPr>
        <w:lastRenderedPageBreak/>
        <w:t>История</w:t>
      </w:r>
    </w:p>
    <w:p w:rsidR="00E972A2" w:rsidRPr="00E972A2" w:rsidRDefault="00E972A2" w:rsidP="00E97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</w:pPr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t xml:space="preserve">Участвовал в </w:t>
      </w:r>
      <w:proofErr w:type="spellStart"/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t>Выборгско-Петрозаводской</w:t>
      </w:r>
      <w:proofErr w:type="spellEnd"/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t xml:space="preserve"> стратегической наступательной операции 10 июня 1944 - 9 августа 1944.</w:t>
      </w:r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br/>
      </w:r>
      <w:proofErr w:type="spellStart"/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t>Свирско-Петрозаводской</w:t>
      </w:r>
      <w:proofErr w:type="spellEnd"/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t xml:space="preserve"> наступательной операции 21 июня 1944 - 9 августа 1944.</w:t>
      </w:r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br/>
        <w:t xml:space="preserve">С целью освобождения Карельского перешейка и Карелии, разгрома финской армии и вывода Финляндии из войны </w:t>
      </w:r>
      <w:proofErr w:type="gramStart"/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t>была</w:t>
      </w:r>
      <w:proofErr w:type="gramEnd"/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t xml:space="preserve"> разработала </w:t>
      </w:r>
      <w:proofErr w:type="spellStart"/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t>Свирско-Петрозаводская</w:t>
      </w:r>
      <w:proofErr w:type="spellEnd"/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t xml:space="preserve"> наступательная операция. Ее замысел состоял в том, чтобы ударами с 2-х направлений разгромить группировку финских войск в районе между Онежским и Ладожским озерами в Южной Карелии.</w:t>
      </w:r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br/>
        <w:t>Главная роль в операции отводилась 7-й армии под командованием генерал-майора А. Н. Крутикова. Она должна была нанести основной удар из района Лодейного Поля, форсировать Свирь и наступать вдоль побережья Ладожского озера на северо-запад, к государственной границе. Часть сил 7-й армии наносила вспомогательный удар на Петрозаводск. </w:t>
      </w:r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br/>
        <w:t xml:space="preserve">Наступление главных сил 7-й армии началось 21 июня с авиационных и артиллерийских ударов по позициям </w:t>
      </w:r>
      <w:proofErr w:type="spellStart"/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t>Олонецкой</w:t>
      </w:r>
      <w:proofErr w:type="spellEnd"/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t xml:space="preserve"> группировки противника. После окончания артподготовки штурмовые части 7-й армии начали форсирование Свири. Они захватили 12-ти километровый плацдарм на противоположном берегу и к концу дня расширили его до 16 километров по фронту и до 6 километров в глубину.</w:t>
      </w:r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br/>
        <w:t xml:space="preserve">В это же время в тылу финских войск в междуречье Видлицы и </w:t>
      </w:r>
      <w:proofErr w:type="spellStart"/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t>Тулоксы</w:t>
      </w:r>
      <w:proofErr w:type="spellEnd"/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t xml:space="preserve"> высадился десант Ладожской военной флотилии с целью перерезать шоссейную и железную дороги, идущие вдоль берега. В первой половине дня задача десанта была выполнена. Отряд получил подкрепление и прочно удерживал занятые рубежи вплоть до 27 июня, когда подошли части 7-й армии.</w:t>
      </w:r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br/>
        <w:t>Успешно развивалось наступление в направлении Петрозаводска и севернее Онежского озера. Финское командование 27 июня начало поспешно эвакуировать свои войска из Петрозаводска. 28 июня Петрозаводск был освобожден. В тот же день в Москве был дан салют в честь освободителей столицы Карело-Финской ССР.</w:t>
      </w:r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br/>
        <w:t xml:space="preserve">Части 7-й армии продолжали наступление вплоть до начала августа и достигли оборонительного рубежа финнов на линии Питкяранта </w:t>
      </w:r>
      <w:proofErr w:type="spellStart"/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t>Лоймола</w:t>
      </w:r>
      <w:proofErr w:type="spellEnd"/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t>. Несколько попыток прорвать его не принесли результата, и 4 августа войска армии перешли к обороне. К 9 августа фронт окончательно стабилизировался.</w:t>
      </w:r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br/>
      </w:r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br/>
        <w:t xml:space="preserve">В составе 7-й гвардейской армии участвовал в </w:t>
      </w:r>
      <w:proofErr w:type="spellStart"/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t>Братиславско-Брновская</w:t>
      </w:r>
      <w:proofErr w:type="spellEnd"/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t xml:space="preserve"> наступательной операций 25 марта 1945 - 5 мая 1945</w:t>
      </w:r>
      <w:proofErr w:type="gramStart"/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br/>
      </w:r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br/>
        <w:t>В</w:t>
      </w:r>
      <w:proofErr w:type="gramEnd"/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t xml:space="preserve"> рамках Венской стратегической наступательной операции войска правого </w:t>
      </w:r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lastRenderedPageBreak/>
        <w:t xml:space="preserve">крыла и центра 2-го Украинского фронта 25 марта 1945 года начали </w:t>
      </w:r>
      <w:proofErr w:type="spellStart"/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t>Братиславско-Брновскую</w:t>
      </w:r>
      <w:proofErr w:type="spellEnd"/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t xml:space="preserve"> наступательную операцию в целях разгрома группировки противника в районе Братислава Брно </w:t>
      </w:r>
      <w:proofErr w:type="spellStart"/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t>Зноймо</w:t>
      </w:r>
      <w:proofErr w:type="spellEnd"/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t xml:space="preserve">, завершения освобождения Словакии и частично Моравии. Кроме того, в это время советские войска наступали на Вену, и боевые действия на </w:t>
      </w:r>
      <w:proofErr w:type="spellStart"/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t>братиславско-брновском</w:t>
      </w:r>
      <w:proofErr w:type="spellEnd"/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t xml:space="preserve"> направлении должны были лишить командование группы армий «Юг» возможности перебрасывать туда силы.</w:t>
      </w:r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br/>
      </w:r>
      <w:proofErr w:type="spellStart"/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t>Комфронта</w:t>
      </w:r>
      <w:proofErr w:type="spellEnd"/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t xml:space="preserve"> маршал Р. Я. Малиновский решил нанести главный удар на смежных флангах 53-й и 7-й </w:t>
      </w:r>
      <w:proofErr w:type="gramStart"/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t>гвардейской</w:t>
      </w:r>
      <w:proofErr w:type="gramEnd"/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t xml:space="preserve"> армий. После прорыва обороны противника 53-я, румынская 1-я армии и 1-я гвардейская конно-механизированная группа генерал-лейтенанта И.А. Плиева должны были развивать наступление на Брно, а 7-я гвардейская армия на Братиславу. </w:t>
      </w:r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br/>
        <w:t xml:space="preserve">В ночь на 25 марта стрелковые батальоны 53-й и 7-й гвардейской армий форсировали реку </w:t>
      </w:r>
      <w:proofErr w:type="spellStart"/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t>Грон</w:t>
      </w:r>
      <w:proofErr w:type="spellEnd"/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t xml:space="preserve"> в полосе шириной 17 километров и захватили несколько плацдармов на ее правом берегу. Утром следующего дня в наступление перешли остальные силы ударной группировки. Части конно-механизированной группы Плиева с ходу преодолели реку </w:t>
      </w:r>
      <w:proofErr w:type="spellStart"/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t>Нитра</w:t>
      </w:r>
      <w:proofErr w:type="spellEnd"/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t xml:space="preserve"> и расширили прорыв до 135 километров.</w:t>
      </w:r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br/>
        <w:t>Дивизии 7-й гвардейской армии и 6-го гвардейского кавалерийского корпуса при поддержке сил Дунайской военной флотилии и 5-й воздушной армии 4 апреля освободили столицу Словакии Братиславу.</w:t>
      </w:r>
      <w:r w:rsidRPr="00E972A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ar-SA"/>
        </w:rPr>
        <w:br/>
        <w:t>В результате операции войска фронта продвинулись на запад до 200 километров и разгромили 9 дивизий противника. Завершилось освобождение Словакии и части Моравии, что резко снизило экономический потенциал гитлеровской Германии и ухудшило ее стратегическое положение</w:t>
      </w:r>
    </w:p>
    <w:p w:rsidR="00E972A2" w:rsidRDefault="00E972A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67D41" w:rsidRDefault="00667D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67D41" w:rsidRPr="00667D41" w:rsidRDefault="00667D41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орденом отечественной войны 2ст., медалями «За оборону Сталинграда», «За победу над Германией»</w:t>
      </w:r>
    </w:p>
    <w:sectPr w:rsidR="00667D41" w:rsidRPr="00667D41" w:rsidSect="00037705">
      <w:pgSz w:w="11906" w:h="16838" w:code="9"/>
      <w:pgMar w:top="680" w:right="680" w:bottom="680" w:left="680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Sheets w:val="32"/>
  <w:drawingGridHorizontalSpacing w:val="110"/>
  <w:displayHorizontalDrawingGridEvery w:val="2"/>
  <w:displayVerticalDrawingGridEvery w:val="2"/>
  <w:characterSpacingControl w:val="doNotCompress"/>
  <w:compat/>
  <w:rsids>
    <w:rsidRoot w:val="007D143D"/>
    <w:rsid w:val="00037705"/>
    <w:rsid w:val="000813E9"/>
    <w:rsid w:val="000C1509"/>
    <w:rsid w:val="00171893"/>
    <w:rsid w:val="001B5977"/>
    <w:rsid w:val="001E6DDE"/>
    <w:rsid w:val="00282CAA"/>
    <w:rsid w:val="003247F9"/>
    <w:rsid w:val="003767A9"/>
    <w:rsid w:val="003B1E32"/>
    <w:rsid w:val="003E54AB"/>
    <w:rsid w:val="004734C8"/>
    <w:rsid w:val="004938EB"/>
    <w:rsid w:val="00515515"/>
    <w:rsid w:val="00667D41"/>
    <w:rsid w:val="006A077D"/>
    <w:rsid w:val="006F487F"/>
    <w:rsid w:val="007D143D"/>
    <w:rsid w:val="00B77FB8"/>
    <w:rsid w:val="00C351A5"/>
    <w:rsid w:val="00E972A2"/>
    <w:rsid w:val="00F0253B"/>
    <w:rsid w:val="00F40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1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09"/>
  </w:style>
  <w:style w:type="paragraph" w:styleId="1">
    <w:name w:val="heading 1"/>
    <w:basedOn w:val="a"/>
    <w:next w:val="a"/>
    <w:link w:val="10"/>
    <w:uiPriority w:val="9"/>
    <w:qFormat/>
    <w:rsid w:val="000C15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5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5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5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5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5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5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5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5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15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150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0C150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0C15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C150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C15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C150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C15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150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15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C15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C150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C150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C1509"/>
    <w:rPr>
      <w:b/>
      <w:bCs/>
    </w:rPr>
  </w:style>
  <w:style w:type="character" w:styleId="a9">
    <w:name w:val="Emphasis"/>
    <w:basedOn w:val="a0"/>
    <w:uiPriority w:val="20"/>
    <w:qFormat/>
    <w:rsid w:val="000C1509"/>
    <w:rPr>
      <w:i/>
      <w:iCs/>
    </w:rPr>
  </w:style>
  <w:style w:type="paragraph" w:styleId="aa">
    <w:name w:val="No Spacing"/>
    <w:uiPriority w:val="1"/>
    <w:qFormat/>
    <w:rsid w:val="000C150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C15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150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C150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C150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C1509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0C150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C1509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0C1509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0C1509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C150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C150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893">
          <w:marLeft w:val="0"/>
          <w:marRight w:val="0"/>
          <w:marTop w:val="6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</cp:revision>
  <cp:lastPrinted>2020-05-08T12:10:00Z</cp:lastPrinted>
  <dcterms:created xsi:type="dcterms:W3CDTF">2020-05-08T11:16:00Z</dcterms:created>
  <dcterms:modified xsi:type="dcterms:W3CDTF">2024-11-14T06:15:00Z</dcterms:modified>
</cp:coreProperties>
</file>