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FB5" w:rsidRDefault="00584FB5" w:rsidP="00584FB5">
      <w:pPr>
        <w:spacing w:after="0"/>
        <w:ind w:firstLine="284"/>
        <w:jc w:val="center"/>
        <w:rPr>
          <w:rFonts w:ascii="Times New Roman" w:hAnsi="Times New Roman"/>
          <w:b/>
          <w:sz w:val="28"/>
          <w:szCs w:val="24"/>
        </w:rPr>
      </w:pPr>
      <w:proofErr w:type="spellStart"/>
      <w:r>
        <w:rPr>
          <w:rFonts w:ascii="Times New Roman" w:hAnsi="Times New Roman"/>
          <w:b/>
          <w:sz w:val="28"/>
          <w:szCs w:val="24"/>
        </w:rPr>
        <w:t>Колногоров</w:t>
      </w:r>
      <w:proofErr w:type="spellEnd"/>
      <w:r>
        <w:rPr>
          <w:rFonts w:ascii="Times New Roman" w:hAnsi="Times New Roman"/>
          <w:b/>
          <w:sz w:val="28"/>
          <w:szCs w:val="24"/>
        </w:rPr>
        <w:t xml:space="preserve"> Евгений Григорьевич</w:t>
      </w:r>
    </w:p>
    <w:p w:rsidR="00584FB5" w:rsidRPr="00584FB5" w:rsidRDefault="00584FB5" w:rsidP="00584FB5">
      <w:pPr>
        <w:spacing w:after="0"/>
        <w:ind w:firstLine="284"/>
        <w:jc w:val="center"/>
        <w:rPr>
          <w:rFonts w:ascii="Times New Roman" w:hAnsi="Times New Roman"/>
          <w:b/>
          <w:sz w:val="28"/>
          <w:szCs w:val="24"/>
        </w:rPr>
      </w:pPr>
      <w:r w:rsidRPr="00584FB5">
        <w:rPr>
          <w:rFonts w:ascii="Times New Roman" w:hAnsi="Times New Roman"/>
          <w:b/>
          <w:sz w:val="28"/>
          <w:szCs w:val="24"/>
        </w:rPr>
        <w:t>01.03.1923</w:t>
      </w:r>
      <w:r>
        <w:rPr>
          <w:rFonts w:ascii="Times New Roman" w:hAnsi="Times New Roman"/>
          <w:b/>
          <w:sz w:val="28"/>
          <w:szCs w:val="24"/>
        </w:rPr>
        <w:t xml:space="preserve"> </w:t>
      </w:r>
      <w:r w:rsidRPr="00584FB5">
        <w:rPr>
          <w:rFonts w:ascii="Times New Roman" w:hAnsi="Times New Roman"/>
          <w:b/>
          <w:sz w:val="28"/>
          <w:szCs w:val="24"/>
        </w:rPr>
        <w:t>г. – 12.08.2004</w:t>
      </w:r>
      <w:r>
        <w:rPr>
          <w:rFonts w:ascii="Times New Roman" w:hAnsi="Times New Roman"/>
          <w:b/>
          <w:sz w:val="28"/>
          <w:szCs w:val="24"/>
        </w:rPr>
        <w:t xml:space="preserve"> </w:t>
      </w:r>
      <w:r w:rsidRPr="00584FB5">
        <w:rPr>
          <w:rFonts w:ascii="Times New Roman" w:hAnsi="Times New Roman"/>
          <w:b/>
          <w:sz w:val="28"/>
          <w:szCs w:val="24"/>
        </w:rPr>
        <w:t>г</w:t>
      </w:r>
      <w:r>
        <w:rPr>
          <w:rFonts w:ascii="Times New Roman" w:hAnsi="Times New Roman"/>
          <w:b/>
          <w:sz w:val="28"/>
          <w:szCs w:val="24"/>
        </w:rPr>
        <w:t>.</w:t>
      </w:r>
    </w:p>
    <w:p w:rsidR="00584FB5" w:rsidRDefault="00584FB5" w:rsidP="00584FB5">
      <w:pPr>
        <w:spacing w:after="0"/>
        <w:ind w:firstLine="284"/>
        <w:jc w:val="both"/>
        <w:rPr>
          <w:rFonts w:ascii="Times New Roman" w:hAnsi="Times New Roman"/>
          <w:sz w:val="28"/>
          <w:szCs w:val="24"/>
        </w:rPr>
      </w:pPr>
    </w:p>
    <w:p w:rsidR="009A0122" w:rsidRPr="00B3330B" w:rsidRDefault="009A0122" w:rsidP="009A0122">
      <w:pPr>
        <w:spacing w:after="0"/>
        <w:ind w:firstLine="284"/>
        <w:jc w:val="both"/>
        <w:rPr>
          <w:rFonts w:ascii="Times New Roman" w:hAnsi="Times New Roman"/>
          <w:b/>
          <w:sz w:val="28"/>
          <w:szCs w:val="24"/>
        </w:rPr>
      </w:pPr>
      <w:r w:rsidRPr="00B3330B">
        <w:rPr>
          <w:rFonts w:ascii="Times New Roman" w:hAnsi="Times New Roman"/>
          <w:b/>
          <w:sz w:val="28"/>
          <w:szCs w:val="24"/>
        </w:rPr>
        <w:t xml:space="preserve">На фронт Евгений Григорьевич попал в марте 1942 г. с </w:t>
      </w:r>
      <w:r w:rsidRPr="00B3330B">
        <w:rPr>
          <w:rFonts w:ascii="Times New Roman" w:hAnsi="Times New Roman"/>
          <w:b/>
          <w:sz w:val="28"/>
          <w:szCs w:val="24"/>
        </w:rPr>
        <w:t>боями прошел долгий фронтовой путь, но не был даже ранен, хотя смерть кружила над его головой не однажды.</w:t>
      </w:r>
      <w:r w:rsidRPr="00B3330B">
        <w:rPr>
          <w:rFonts w:ascii="Times New Roman" w:hAnsi="Times New Roman"/>
          <w:b/>
          <w:sz w:val="28"/>
          <w:szCs w:val="24"/>
        </w:rPr>
        <w:t xml:space="preserve"> </w:t>
      </w:r>
    </w:p>
    <w:p w:rsidR="009A0122" w:rsidRPr="00B3330B" w:rsidRDefault="009A0122" w:rsidP="009A0122">
      <w:pPr>
        <w:spacing w:after="0"/>
        <w:ind w:firstLine="284"/>
        <w:jc w:val="both"/>
        <w:rPr>
          <w:rFonts w:ascii="Times New Roman" w:hAnsi="Times New Roman"/>
          <w:b/>
          <w:sz w:val="28"/>
          <w:szCs w:val="24"/>
        </w:rPr>
      </w:pPr>
      <w:r w:rsidRPr="00B3330B">
        <w:rPr>
          <w:rFonts w:ascii="Times New Roman" w:hAnsi="Times New Roman"/>
          <w:b/>
          <w:sz w:val="28"/>
          <w:szCs w:val="24"/>
        </w:rPr>
        <w:t xml:space="preserve">После войны с 1947 года работал учителем в Сосновской школе, а с </w:t>
      </w:r>
      <w:r w:rsidRPr="00B3330B">
        <w:rPr>
          <w:rFonts w:ascii="Times New Roman" w:hAnsi="Times New Roman"/>
          <w:b/>
          <w:sz w:val="28"/>
          <w:szCs w:val="24"/>
        </w:rPr>
        <w:t>1965 до 1971г. был ее директором. В 1964 году заочно поступил в Томский государственный институт на факультет иностранных языков и успешно закончил его.</w:t>
      </w:r>
    </w:p>
    <w:p w:rsidR="009A0122" w:rsidRPr="00B3330B" w:rsidRDefault="009A0122" w:rsidP="009A0122">
      <w:pPr>
        <w:spacing w:after="0"/>
        <w:ind w:firstLine="284"/>
        <w:jc w:val="both"/>
        <w:rPr>
          <w:rFonts w:ascii="Times New Roman" w:hAnsi="Times New Roman"/>
          <w:b/>
          <w:sz w:val="28"/>
          <w:szCs w:val="24"/>
        </w:rPr>
      </w:pPr>
      <w:r w:rsidRPr="00B3330B">
        <w:rPr>
          <w:rFonts w:ascii="Times New Roman" w:hAnsi="Times New Roman"/>
          <w:b/>
          <w:sz w:val="28"/>
          <w:szCs w:val="24"/>
        </w:rPr>
        <w:t>Счастливая судьба выдалась этому человеку. Вырастил троих детей</w:t>
      </w:r>
      <w:r w:rsidRPr="00B3330B">
        <w:rPr>
          <w:rFonts w:ascii="Times New Roman" w:hAnsi="Times New Roman"/>
          <w:b/>
          <w:sz w:val="28"/>
          <w:szCs w:val="24"/>
        </w:rPr>
        <w:t xml:space="preserve">, </w:t>
      </w:r>
      <w:r w:rsidRPr="00B3330B">
        <w:rPr>
          <w:rFonts w:ascii="Times New Roman" w:hAnsi="Times New Roman"/>
          <w:b/>
          <w:sz w:val="28"/>
          <w:szCs w:val="24"/>
        </w:rPr>
        <w:t>построил дом</w:t>
      </w:r>
      <w:r w:rsidRPr="00B3330B">
        <w:rPr>
          <w:rFonts w:ascii="Times New Roman" w:hAnsi="Times New Roman"/>
          <w:b/>
          <w:sz w:val="28"/>
          <w:szCs w:val="24"/>
        </w:rPr>
        <w:t xml:space="preserve">, </w:t>
      </w:r>
      <w:r w:rsidRPr="00B3330B">
        <w:rPr>
          <w:rFonts w:ascii="Times New Roman" w:hAnsi="Times New Roman"/>
          <w:b/>
          <w:sz w:val="28"/>
          <w:szCs w:val="24"/>
        </w:rPr>
        <w:t>посадил дерево</w:t>
      </w:r>
      <w:bookmarkStart w:id="0" w:name="_GoBack"/>
      <w:bookmarkEnd w:id="0"/>
      <w:r w:rsidRPr="00B3330B">
        <w:rPr>
          <w:rFonts w:ascii="Times New Roman" w:hAnsi="Times New Roman"/>
          <w:b/>
          <w:sz w:val="28"/>
          <w:szCs w:val="24"/>
        </w:rPr>
        <w:t>…Дерево добра и поныне живет в его учениках</w:t>
      </w:r>
      <w:r w:rsidRPr="00B3330B">
        <w:rPr>
          <w:rFonts w:ascii="Times New Roman" w:hAnsi="Times New Roman"/>
          <w:b/>
          <w:sz w:val="28"/>
          <w:szCs w:val="24"/>
        </w:rPr>
        <w:t>.</w:t>
      </w:r>
    </w:p>
    <w:p w:rsidR="009A0122" w:rsidRPr="00B3330B" w:rsidRDefault="009A0122" w:rsidP="009A0122">
      <w:pPr>
        <w:spacing w:after="0"/>
        <w:ind w:firstLine="284"/>
        <w:jc w:val="both"/>
        <w:rPr>
          <w:rFonts w:ascii="Times New Roman" w:hAnsi="Times New Roman"/>
          <w:b/>
          <w:sz w:val="28"/>
          <w:szCs w:val="24"/>
        </w:rPr>
      </w:pPr>
    </w:p>
    <w:p w:rsidR="00584FB5" w:rsidRPr="00B3330B" w:rsidRDefault="009A0122" w:rsidP="00584FB5">
      <w:pPr>
        <w:spacing w:after="0"/>
        <w:ind w:firstLine="284"/>
        <w:jc w:val="both"/>
        <w:rPr>
          <w:rFonts w:ascii="Times New Roman" w:hAnsi="Times New Roman"/>
          <w:b/>
          <w:sz w:val="28"/>
          <w:szCs w:val="24"/>
        </w:rPr>
      </w:pPr>
      <w:r w:rsidRPr="00B3330B">
        <w:rPr>
          <w:rFonts w:ascii="Times New Roman" w:hAnsi="Times New Roman"/>
          <w:b/>
          <w:sz w:val="28"/>
          <w:szCs w:val="24"/>
        </w:rPr>
        <w:t>Евгений Григорьевич награжден:</w:t>
      </w:r>
    </w:p>
    <w:p w:rsidR="00584FB5" w:rsidRPr="00B3330B" w:rsidRDefault="009A0122" w:rsidP="00584FB5">
      <w:pPr>
        <w:spacing w:after="0"/>
        <w:ind w:firstLine="284"/>
        <w:jc w:val="both"/>
        <w:rPr>
          <w:rFonts w:ascii="Times New Roman" w:hAnsi="Times New Roman"/>
          <w:b/>
          <w:sz w:val="28"/>
          <w:szCs w:val="24"/>
        </w:rPr>
      </w:pPr>
      <w:r w:rsidRPr="00B3330B">
        <w:rPr>
          <w:rFonts w:ascii="Times New Roman" w:hAnsi="Times New Roman"/>
          <w:b/>
          <w:sz w:val="28"/>
          <w:szCs w:val="24"/>
        </w:rPr>
        <w:t>орденом</w:t>
      </w:r>
      <w:r w:rsidR="00584FB5" w:rsidRPr="00B3330B">
        <w:rPr>
          <w:rFonts w:ascii="Times New Roman" w:hAnsi="Times New Roman"/>
          <w:b/>
          <w:sz w:val="28"/>
          <w:szCs w:val="24"/>
        </w:rPr>
        <w:t xml:space="preserve"> «Красной звезды»</w:t>
      </w:r>
      <w:r w:rsidRPr="00B3330B">
        <w:rPr>
          <w:rFonts w:ascii="Times New Roman" w:hAnsi="Times New Roman"/>
          <w:b/>
          <w:sz w:val="28"/>
          <w:szCs w:val="24"/>
        </w:rPr>
        <w:t>;</w:t>
      </w:r>
    </w:p>
    <w:p w:rsidR="00584FB5" w:rsidRPr="00B3330B" w:rsidRDefault="009A0122" w:rsidP="00584FB5">
      <w:pPr>
        <w:spacing w:after="0"/>
        <w:ind w:firstLine="284"/>
        <w:jc w:val="both"/>
        <w:rPr>
          <w:rFonts w:ascii="Times New Roman" w:hAnsi="Times New Roman"/>
          <w:b/>
          <w:sz w:val="28"/>
          <w:szCs w:val="24"/>
        </w:rPr>
      </w:pPr>
      <w:r w:rsidRPr="00B3330B">
        <w:rPr>
          <w:rFonts w:ascii="Times New Roman" w:hAnsi="Times New Roman"/>
          <w:b/>
          <w:sz w:val="28"/>
          <w:szCs w:val="24"/>
        </w:rPr>
        <w:t>о</w:t>
      </w:r>
      <w:r w:rsidR="00584FB5" w:rsidRPr="00B3330B">
        <w:rPr>
          <w:rFonts w:ascii="Times New Roman" w:hAnsi="Times New Roman"/>
          <w:b/>
          <w:sz w:val="28"/>
          <w:szCs w:val="24"/>
        </w:rPr>
        <w:t>рден</w:t>
      </w:r>
      <w:r w:rsidRPr="00B3330B">
        <w:rPr>
          <w:rFonts w:ascii="Times New Roman" w:hAnsi="Times New Roman"/>
          <w:b/>
          <w:sz w:val="28"/>
          <w:szCs w:val="24"/>
        </w:rPr>
        <w:t>ом</w:t>
      </w:r>
      <w:r w:rsidR="00584FB5" w:rsidRPr="00B3330B">
        <w:rPr>
          <w:rFonts w:ascii="Times New Roman" w:hAnsi="Times New Roman"/>
          <w:b/>
          <w:sz w:val="28"/>
          <w:szCs w:val="24"/>
        </w:rPr>
        <w:t xml:space="preserve"> Славы </w:t>
      </w:r>
      <w:r w:rsidR="00584FB5" w:rsidRPr="00B3330B">
        <w:rPr>
          <w:rFonts w:ascii="Times New Roman" w:hAnsi="Times New Roman"/>
          <w:b/>
          <w:sz w:val="28"/>
          <w:szCs w:val="24"/>
          <w:lang w:val="en-US"/>
        </w:rPr>
        <w:t>III</w:t>
      </w:r>
      <w:r w:rsidR="00584FB5" w:rsidRPr="00B3330B">
        <w:rPr>
          <w:rFonts w:ascii="Times New Roman" w:hAnsi="Times New Roman"/>
          <w:b/>
          <w:sz w:val="28"/>
          <w:szCs w:val="24"/>
        </w:rPr>
        <w:t xml:space="preserve"> степени</w:t>
      </w:r>
    </w:p>
    <w:p w:rsidR="00584FB5" w:rsidRPr="00B3330B" w:rsidRDefault="009A0122" w:rsidP="00584FB5">
      <w:pPr>
        <w:spacing w:after="0"/>
        <w:ind w:firstLine="284"/>
        <w:jc w:val="both"/>
        <w:rPr>
          <w:rFonts w:ascii="Times New Roman" w:hAnsi="Times New Roman"/>
          <w:b/>
          <w:sz w:val="28"/>
          <w:szCs w:val="24"/>
        </w:rPr>
      </w:pPr>
      <w:r w:rsidRPr="00B3330B">
        <w:rPr>
          <w:rFonts w:ascii="Times New Roman" w:hAnsi="Times New Roman"/>
          <w:b/>
          <w:sz w:val="28"/>
          <w:szCs w:val="24"/>
        </w:rPr>
        <w:t>о</w:t>
      </w:r>
      <w:r w:rsidR="00584FB5" w:rsidRPr="00B3330B">
        <w:rPr>
          <w:rFonts w:ascii="Times New Roman" w:hAnsi="Times New Roman"/>
          <w:b/>
          <w:sz w:val="28"/>
          <w:szCs w:val="24"/>
        </w:rPr>
        <w:t>рден</w:t>
      </w:r>
      <w:r w:rsidRPr="00B3330B">
        <w:rPr>
          <w:rFonts w:ascii="Times New Roman" w:hAnsi="Times New Roman"/>
          <w:b/>
          <w:sz w:val="28"/>
          <w:szCs w:val="24"/>
        </w:rPr>
        <w:t>ом</w:t>
      </w:r>
      <w:r w:rsidR="00584FB5" w:rsidRPr="00B3330B">
        <w:rPr>
          <w:rFonts w:ascii="Times New Roman" w:hAnsi="Times New Roman"/>
          <w:b/>
          <w:sz w:val="28"/>
          <w:szCs w:val="24"/>
        </w:rPr>
        <w:t xml:space="preserve"> «Красного знамени»</w:t>
      </w:r>
    </w:p>
    <w:p w:rsidR="00584FB5" w:rsidRDefault="00584FB5" w:rsidP="00584FB5">
      <w:pPr>
        <w:spacing w:after="0"/>
        <w:ind w:firstLine="284"/>
        <w:jc w:val="both"/>
        <w:rPr>
          <w:rFonts w:ascii="Times New Roman" w:hAnsi="Times New Roman"/>
          <w:sz w:val="28"/>
          <w:szCs w:val="24"/>
        </w:rPr>
      </w:pPr>
    </w:p>
    <w:p w:rsidR="00584FB5" w:rsidRDefault="00584FB5" w:rsidP="00584FB5">
      <w:pPr>
        <w:spacing w:after="0"/>
        <w:ind w:firstLine="284"/>
        <w:jc w:val="both"/>
        <w:rPr>
          <w:rFonts w:ascii="Times New Roman" w:hAnsi="Times New Roman"/>
          <w:sz w:val="28"/>
          <w:szCs w:val="24"/>
        </w:rPr>
      </w:pPr>
    </w:p>
    <w:p w:rsidR="00584FB5" w:rsidRPr="00584FB5" w:rsidRDefault="00584FB5" w:rsidP="00584FB5">
      <w:pPr>
        <w:spacing w:after="0" w:line="240" w:lineRule="auto"/>
        <w:ind w:left="6237"/>
        <w:jc w:val="center"/>
        <w:rPr>
          <w:rFonts w:ascii="Times New Roman" w:hAnsi="Times New Roman"/>
          <w:sz w:val="24"/>
          <w:szCs w:val="24"/>
        </w:rPr>
      </w:pPr>
      <w:r w:rsidRPr="00584FB5">
        <w:rPr>
          <w:rFonts w:ascii="Times New Roman" w:hAnsi="Times New Roman"/>
          <w:i/>
          <w:sz w:val="24"/>
          <w:szCs w:val="24"/>
        </w:rPr>
        <w:t>В памяти останутся</w:t>
      </w:r>
    </w:p>
    <w:p w:rsidR="00584FB5" w:rsidRPr="00584FB5" w:rsidRDefault="00584FB5" w:rsidP="00584FB5">
      <w:pPr>
        <w:spacing w:after="0" w:line="240" w:lineRule="auto"/>
        <w:ind w:left="6237"/>
        <w:jc w:val="center"/>
        <w:rPr>
          <w:rFonts w:ascii="Times New Roman" w:hAnsi="Times New Roman"/>
          <w:i/>
          <w:sz w:val="24"/>
          <w:szCs w:val="24"/>
        </w:rPr>
      </w:pPr>
      <w:r w:rsidRPr="00584FB5">
        <w:rPr>
          <w:rFonts w:ascii="Times New Roman" w:hAnsi="Times New Roman"/>
          <w:i/>
          <w:sz w:val="24"/>
          <w:szCs w:val="24"/>
        </w:rPr>
        <w:t>И отцы, и деды,</w:t>
      </w:r>
    </w:p>
    <w:p w:rsidR="00584FB5" w:rsidRPr="00584FB5" w:rsidRDefault="00584FB5" w:rsidP="00584FB5">
      <w:pPr>
        <w:spacing w:after="0" w:line="240" w:lineRule="auto"/>
        <w:ind w:left="6237"/>
        <w:jc w:val="center"/>
        <w:rPr>
          <w:rFonts w:ascii="Times New Roman" w:hAnsi="Times New Roman"/>
          <w:i/>
          <w:sz w:val="24"/>
          <w:szCs w:val="24"/>
        </w:rPr>
      </w:pPr>
      <w:r w:rsidRPr="00584FB5">
        <w:rPr>
          <w:rFonts w:ascii="Times New Roman" w:hAnsi="Times New Roman"/>
          <w:i/>
          <w:sz w:val="24"/>
          <w:szCs w:val="24"/>
        </w:rPr>
        <w:t>Что не встанут в строй</w:t>
      </w:r>
    </w:p>
    <w:p w:rsidR="00584FB5" w:rsidRPr="00584FB5" w:rsidRDefault="00584FB5" w:rsidP="00584FB5">
      <w:pPr>
        <w:spacing w:after="0" w:line="240" w:lineRule="auto"/>
        <w:ind w:left="6237"/>
        <w:jc w:val="center"/>
        <w:rPr>
          <w:rFonts w:ascii="Times New Roman" w:hAnsi="Times New Roman"/>
          <w:i/>
          <w:sz w:val="24"/>
          <w:szCs w:val="24"/>
        </w:rPr>
      </w:pPr>
      <w:r w:rsidRPr="00584FB5">
        <w:rPr>
          <w:rFonts w:ascii="Times New Roman" w:hAnsi="Times New Roman"/>
          <w:i/>
          <w:sz w:val="24"/>
          <w:szCs w:val="24"/>
        </w:rPr>
        <w:t>В новый День Победы.</w:t>
      </w:r>
    </w:p>
    <w:p w:rsidR="00584FB5" w:rsidRPr="00584FB5" w:rsidRDefault="00584FB5" w:rsidP="00584FB5">
      <w:pPr>
        <w:spacing w:after="0" w:line="240" w:lineRule="auto"/>
        <w:ind w:left="6237"/>
        <w:jc w:val="center"/>
        <w:rPr>
          <w:rFonts w:ascii="Times New Roman" w:hAnsi="Times New Roman"/>
          <w:i/>
          <w:sz w:val="24"/>
          <w:szCs w:val="24"/>
        </w:rPr>
      </w:pPr>
      <w:r w:rsidRPr="00584FB5">
        <w:rPr>
          <w:rFonts w:ascii="Times New Roman" w:hAnsi="Times New Roman"/>
          <w:i/>
          <w:sz w:val="24"/>
          <w:szCs w:val="24"/>
        </w:rPr>
        <w:t>И на сельской площади</w:t>
      </w:r>
    </w:p>
    <w:p w:rsidR="00584FB5" w:rsidRPr="00584FB5" w:rsidRDefault="00584FB5" w:rsidP="00584FB5">
      <w:pPr>
        <w:spacing w:after="0" w:line="240" w:lineRule="auto"/>
        <w:ind w:left="6237"/>
        <w:jc w:val="center"/>
        <w:rPr>
          <w:rFonts w:ascii="Times New Roman" w:hAnsi="Times New Roman"/>
          <w:i/>
          <w:sz w:val="24"/>
          <w:szCs w:val="24"/>
        </w:rPr>
      </w:pPr>
      <w:r w:rsidRPr="00584FB5">
        <w:rPr>
          <w:rFonts w:ascii="Times New Roman" w:hAnsi="Times New Roman"/>
          <w:i/>
          <w:sz w:val="24"/>
          <w:szCs w:val="24"/>
        </w:rPr>
        <w:t>Стихнут марша звуки,</w:t>
      </w:r>
    </w:p>
    <w:p w:rsidR="00584FB5" w:rsidRPr="00584FB5" w:rsidRDefault="00584FB5" w:rsidP="00584FB5">
      <w:pPr>
        <w:spacing w:after="0" w:line="240" w:lineRule="auto"/>
        <w:ind w:left="6237"/>
        <w:jc w:val="center"/>
        <w:rPr>
          <w:rFonts w:ascii="Times New Roman" w:hAnsi="Times New Roman"/>
          <w:i/>
          <w:sz w:val="24"/>
          <w:szCs w:val="24"/>
        </w:rPr>
      </w:pPr>
      <w:r w:rsidRPr="00584FB5">
        <w:rPr>
          <w:rFonts w:ascii="Times New Roman" w:hAnsi="Times New Roman"/>
          <w:i/>
          <w:sz w:val="24"/>
          <w:szCs w:val="24"/>
        </w:rPr>
        <w:t>В торжественном молчании</w:t>
      </w:r>
    </w:p>
    <w:p w:rsidR="00584FB5" w:rsidRPr="00584FB5" w:rsidRDefault="00584FB5" w:rsidP="00584FB5">
      <w:pPr>
        <w:spacing w:after="0" w:line="240" w:lineRule="auto"/>
        <w:ind w:left="6237"/>
        <w:jc w:val="center"/>
        <w:rPr>
          <w:rFonts w:ascii="Times New Roman" w:hAnsi="Times New Roman"/>
          <w:i/>
          <w:sz w:val="24"/>
          <w:szCs w:val="24"/>
        </w:rPr>
      </w:pPr>
      <w:r w:rsidRPr="00584FB5">
        <w:rPr>
          <w:rFonts w:ascii="Times New Roman" w:hAnsi="Times New Roman"/>
          <w:i/>
          <w:sz w:val="24"/>
          <w:szCs w:val="24"/>
        </w:rPr>
        <w:t>Застынут ваши внуки.</w:t>
      </w:r>
    </w:p>
    <w:p w:rsidR="00584FB5" w:rsidRPr="00584FB5" w:rsidRDefault="00584FB5" w:rsidP="00584FB5">
      <w:pPr>
        <w:spacing w:after="0" w:line="240" w:lineRule="auto"/>
        <w:ind w:left="6237"/>
        <w:jc w:val="center"/>
        <w:rPr>
          <w:rFonts w:ascii="Times New Roman" w:hAnsi="Times New Roman"/>
          <w:i/>
          <w:sz w:val="24"/>
          <w:szCs w:val="24"/>
        </w:rPr>
      </w:pPr>
      <w:r w:rsidRPr="00584FB5">
        <w:rPr>
          <w:rFonts w:ascii="Times New Roman" w:hAnsi="Times New Roman"/>
          <w:i/>
          <w:sz w:val="24"/>
          <w:szCs w:val="24"/>
        </w:rPr>
        <w:t>Жизнь – не остановится,</w:t>
      </w:r>
    </w:p>
    <w:p w:rsidR="00584FB5" w:rsidRPr="00584FB5" w:rsidRDefault="00584FB5" w:rsidP="00584FB5">
      <w:pPr>
        <w:spacing w:after="0" w:line="240" w:lineRule="auto"/>
        <w:ind w:left="6237"/>
        <w:jc w:val="center"/>
        <w:rPr>
          <w:rFonts w:ascii="Times New Roman" w:hAnsi="Times New Roman"/>
          <w:i/>
          <w:sz w:val="24"/>
          <w:szCs w:val="24"/>
        </w:rPr>
      </w:pPr>
      <w:r w:rsidRPr="00584FB5">
        <w:rPr>
          <w:rFonts w:ascii="Times New Roman" w:hAnsi="Times New Roman"/>
          <w:i/>
          <w:sz w:val="24"/>
          <w:szCs w:val="24"/>
        </w:rPr>
        <w:t>Время – не вернуть.</w:t>
      </w:r>
    </w:p>
    <w:p w:rsidR="00584FB5" w:rsidRPr="00584FB5" w:rsidRDefault="00584FB5" w:rsidP="00584FB5">
      <w:pPr>
        <w:spacing w:after="0" w:line="240" w:lineRule="auto"/>
        <w:ind w:left="6237"/>
        <w:jc w:val="center"/>
        <w:rPr>
          <w:rFonts w:ascii="Times New Roman" w:hAnsi="Times New Roman"/>
          <w:i/>
          <w:sz w:val="24"/>
          <w:szCs w:val="24"/>
        </w:rPr>
      </w:pPr>
      <w:r w:rsidRPr="00584FB5">
        <w:rPr>
          <w:rFonts w:ascii="Times New Roman" w:hAnsi="Times New Roman"/>
          <w:i/>
          <w:sz w:val="24"/>
          <w:szCs w:val="24"/>
        </w:rPr>
        <w:t>Ты российских воинов</w:t>
      </w:r>
    </w:p>
    <w:p w:rsidR="00584FB5" w:rsidRPr="00584FB5" w:rsidRDefault="00584FB5" w:rsidP="00584FB5">
      <w:pPr>
        <w:spacing w:after="0" w:line="240" w:lineRule="auto"/>
        <w:ind w:left="6237"/>
        <w:jc w:val="center"/>
        <w:rPr>
          <w:rFonts w:ascii="Times New Roman" w:hAnsi="Times New Roman"/>
          <w:i/>
          <w:sz w:val="24"/>
          <w:szCs w:val="24"/>
        </w:rPr>
      </w:pPr>
      <w:r w:rsidRPr="00584FB5">
        <w:rPr>
          <w:rFonts w:ascii="Times New Roman" w:hAnsi="Times New Roman"/>
          <w:i/>
          <w:sz w:val="24"/>
          <w:szCs w:val="24"/>
        </w:rPr>
        <w:t>Помни. Не забудь!</w:t>
      </w:r>
    </w:p>
    <w:p w:rsidR="00584FB5" w:rsidRPr="00584FB5" w:rsidRDefault="00584FB5" w:rsidP="00584FB5">
      <w:pPr>
        <w:spacing w:after="0" w:line="240" w:lineRule="auto"/>
        <w:ind w:left="6237"/>
        <w:jc w:val="right"/>
        <w:rPr>
          <w:rFonts w:ascii="Times New Roman" w:hAnsi="Times New Roman"/>
          <w:b/>
          <w:sz w:val="24"/>
          <w:szCs w:val="24"/>
        </w:rPr>
      </w:pPr>
      <w:r w:rsidRPr="00584FB5">
        <w:rPr>
          <w:rFonts w:ascii="Times New Roman" w:hAnsi="Times New Roman"/>
          <w:b/>
          <w:sz w:val="24"/>
          <w:szCs w:val="24"/>
        </w:rPr>
        <w:t>Н. Стрелков</w:t>
      </w:r>
    </w:p>
    <w:p w:rsidR="00584FB5" w:rsidRDefault="00584FB5" w:rsidP="00584FB5">
      <w:pPr>
        <w:spacing w:after="0"/>
        <w:ind w:firstLine="284"/>
        <w:jc w:val="both"/>
        <w:rPr>
          <w:rFonts w:ascii="Times New Roman" w:hAnsi="Times New Roman"/>
          <w:sz w:val="28"/>
          <w:szCs w:val="24"/>
        </w:rPr>
      </w:pPr>
    </w:p>
    <w:p w:rsidR="00584FB5" w:rsidRPr="00144DD0" w:rsidRDefault="00584FB5" w:rsidP="00584FB5">
      <w:pPr>
        <w:spacing w:after="0"/>
        <w:ind w:firstLine="284"/>
        <w:jc w:val="both"/>
        <w:rPr>
          <w:rFonts w:ascii="Times New Roman" w:hAnsi="Times New Roman"/>
          <w:sz w:val="28"/>
          <w:szCs w:val="24"/>
        </w:rPr>
      </w:pPr>
      <w:r w:rsidRPr="00144DD0">
        <w:rPr>
          <w:rFonts w:ascii="Times New Roman" w:hAnsi="Times New Roman"/>
          <w:sz w:val="28"/>
          <w:szCs w:val="24"/>
        </w:rPr>
        <w:t xml:space="preserve">Невысокого роста, слегка полноватый, с неизменно добродушной улыбкой на лице – таким я помню входящего в класс с журналом в руках учителя немецкого языка </w:t>
      </w:r>
      <w:proofErr w:type="spellStart"/>
      <w:r w:rsidRPr="00144DD0">
        <w:rPr>
          <w:rFonts w:ascii="Times New Roman" w:hAnsi="Times New Roman"/>
          <w:sz w:val="28"/>
          <w:szCs w:val="24"/>
        </w:rPr>
        <w:t>Колногорова</w:t>
      </w:r>
      <w:proofErr w:type="spellEnd"/>
      <w:r w:rsidRPr="00144DD0">
        <w:rPr>
          <w:rFonts w:ascii="Times New Roman" w:hAnsi="Times New Roman"/>
          <w:sz w:val="28"/>
          <w:szCs w:val="24"/>
        </w:rPr>
        <w:t xml:space="preserve"> Евгения Григорьевича. Его любили все ученики – никогда не повышая голоса и не применяя строгих мер, он добивался того, что и дисциплина на уроке была, и знания его ученики усваивали прочно. О добрых людях и память сохраняется добрая.</w:t>
      </w:r>
    </w:p>
    <w:p w:rsidR="00584FB5" w:rsidRPr="00144DD0" w:rsidRDefault="00584FB5" w:rsidP="00584FB5">
      <w:pPr>
        <w:spacing w:after="0"/>
        <w:ind w:firstLine="284"/>
        <w:jc w:val="both"/>
        <w:rPr>
          <w:rFonts w:ascii="Times New Roman" w:hAnsi="Times New Roman"/>
          <w:sz w:val="28"/>
          <w:szCs w:val="24"/>
        </w:rPr>
      </w:pPr>
      <w:r w:rsidRPr="00144DD0">
        <w:rPr>
          <w:rFonts w:ascii="Times New Roman" w:hAnsi="Times New Roman"/>
          <w:sz w:val="28"/>
          <w:szCs w:val="24"/>
        </w:rPr>
        <w:t xml:space="preserve">В наше село семья </w:t>
      </w:r>
      <w:proofErr w:type="spellStart"/>
      <w:r w:rsidRPr="00144DD0">
        <w:rPr>
          <w:rFonts w:ascii="Times New Roman" w:hAnsi="Times New Roman"/>
          <w:sz w:val="28"/>
          <w:szCs w:val="24"/>
        </w:rPr>
        <w:t>Колногоровых</w:t>
      </w:r>
      <w:proofErr w:type="spellEnd"/>
      <w:r w:rsidRPr="00144DD0">
        <w:rPr>
          <w:rFonts w:ascii="Times New Roman" w:hAnsi="Times New Roman"/>
          <w:sz w:val="28"/>
          <w:szCs w:val="24"/>
        </w:rPr>
        <w:t xml:space="preserve"> приехала в 1947 году. А до этого «</w:t>
      </w:r>
      <w:proofErr w:type="gramStart"/>
      <w:r w:rsidRPr="00144DD0">
        <w:rPr>
          <w:rFonts w:ascii="Times New Roman" w:hAnsi="Times New Roman"/>
          <w:sz w:val="28"/>
          <w:szCs w:val="24"/>
        </w:rPr>
        <w:t>где то</w:t>
      </w:r>
      <w:proofErr w:type="gramEnd"/>
      <w:r w:rsidRPr="00144DD0">
        <w:rPr>
          <w:rFonts w:ascii="Times New Roman" w:hAnsi="Times New Roman"/>
          <w:sz w:val="28"/>
          <w:szCs w:val="24"/>
        </w:rPr>
        <w:t xml:space="preserve"> была война…»</w:t>
      </w:r>
      <w:r>
        <w:rPr>
          <w:rFonts w:ascii="Times New Roman" w:hAnsi="Times New Roman"/>
          <w:sz w:val="28"/>
          <w:szCs w:val="24"/>
        </w:rPr>
        <w:t>.</w:t>
      </w:r>
    </w:p>
    <w:p w:rsidR="00584FB5" w:rsidRPr="00144DD0" w:rsidRDefault="00584FB5" w:rsidP="00584FB5">
      <w:pPr>
        <w:spacing w:after="0"/>
        <w:ind w:firstLine="284"/>
        <w:jc w:val="both"/>
        <w:rPr>
          <w:rFonts w:ascii="Times New Roman" w:hAnsi="Times New Roman"/>
          <w:sz w:val="28"/>
          <w:szCs w:val="24"/>
        </w:rPr>
      </w:pPr>
      <w:r w:rsidRPr="00144DD0">
        <w:rPr>
          <w:rFonts w:ascii="Times New Roman" w:hAnsi="Times New Roman"/>
          <w:sz w:val="28"/>
          <w:szCs w:val="24"/>
        </w:rPr>
        <w:lastRenderedPageBreak/>
        <w:t xml:space="preserve">С детства Женя мечтал стать моряком, как его отец, комендор с крейсера Аврора </w:t>
      </w:r>
      <w:proofErr w:type="spellStart"/>
      <w:r w:rsidRPr="00144DD0">
        <w:rPr>
          <w:rFonts w:ascii="Times New Roman" w:hAnsi="Times New Roman"/>
          <w:sz w:val="28"/>
          <w:szCs w:val="24"/>
        </w:rPr>
        <w:t>Колногоров</w:t>
      </w:r>
      <w:proofErr w:type="spellEnd"/>
      <w:r w:rsidRPr="00144DD0">
        <w:rPr>
          <w:rFonts w:ascii="Times New Roman" w:hAnsi="Times New Roman"/>
          <w:sz w:val="28"/>
          <w:szCs w:val="24"/>
        </w:rPr>
        <w:t xml:space="preserve"> Григорий Иванович. Евгений даже подал документы в Севастопольское мореходное училище, но помешала война. </w:t>
      </w:r>
      <w:r>
        <w:rPr>
          <w:rFonts w:ascii="Times New Roman" w:hAnsi="Times New Roman"/>
          <w:sz w:val="28"/>
          <w:szCs w:val="24"/>
        </w:rPr>
        <w:t>Женя</w:t>
      </w:r>
      <w:r w:rsidRPr="00144DD0">
        <w:rPr>
          <w:rFonts w:ascii="Times New Roman" w:hAnsi="Times New Roman"/>
          <w:sz w:val="28"/>
          <w:szCs w:val="24"/>
        </w:rPr>
        <w:t xml:space="preserve"> остался работать в колхозе «Тайга», распложенном в деревне </w:t>
      </w:r>
      <w:proofErr w:type="spellStart"/>
      <w:r w:rsidRPr="00144DD0">
        <w:rPr>
          <w:rFonts w:ascii="Times New Roman" w:hAnsi="Times New Roman"/>
          <w:sz w:val="28"/>
          <w:szCs w:val="24"/>
        </w:rPr>
        <w:t>Гачевка</w:t>
      </w:r>
      <w:proofErr w:type="spellEnd"/>
      <w:r w:rsidRPr="00144DD0">
        <w:rPr>
          <w:rFonts w:ascii="Times New Roman" w:hAnsi="Times New Roman"/>
          <w:sz w:val="28"/>
          <w:szCs w:val="24"/>
        </w:rPr>
        <w:t xml:space="preserve"> </w:t>
      </w:r>
      <w:proofErr w:type="spellStart"/>
      <w:r w:rsidRPr="00144DD0">
        <w:rPr>
          <w:rFonts w:ascii="Times New Roman" w:hAnsi="Times New Roman"/>
          <w:sz w:val="28"/>
          <w:szCs w:val="24"/>
        </w:rPr>
        <w:t>Гурьевского</w:t>
      </w:r>
      <w:proofErr w:type="spellEnd"/>
      <w:r w:rsidRPr="00144DD0">
        <w:rPr>
          <w:rFonts w:ascii="Times New Roman" w:hAnsi="Times New Roman"/>
          <w:sz w:val="28"/>
          <w:szCs w:val="24"/>
        </w:rPr>
        <w:t xml:space="preserve"> района. В марте 1942 года Евгений </w:t>
      </w:r>
      <w:proofErr w:type="spellStart"/>
      <w:r w:rsidRPr="00144DD0">
        <w:rPr>
          <w:rFonts w:ascii="Times New Roman" w:hAnsi="Times New Roman"/>
          <w:sz w:val="28"/>
          <w:szCs w:val="24"/>
        </w:rPr>
        <w:t>Колногоров</w:t>
      </w:r>
      <w:proofErr w:type="spellEnd"/>
      <w:r w:rsidRPr="00144DD0">
        <w:rPr>
          <w:rFonts w:ascii="Times New Roman" w:hAnsi="Times New Roman"/>
          <w:sz w:val="28"/>
          <w:szCs w:val="24"/>
        </w:rPr>
        <w:t xml:space="preserve"> был направлен служить в запасной полк, в город Куйбышев Новосибирской области в учебный батальон. В </w:t>
      </w:r>
      <w:proofErr w:type="spellStart"/>
      <w:r w:rsidRPr="00144DD0">
        <w:rPr>
          <w:rFonts w:ascii="Times New Roman" w:hAnsi="Times New Roman"/>
          <w:sz w:val="28"/>
          <w:szCs w:val="24"/>
        </w:rPr>
        <w:t>учебке</w:t>
      </w:r>
      <w:proofErr w:type="spellEnd"/>
      <w:r w:rsidRPr="00144DD0">
        <w:rPr>
          <w:rFonts w:ascii="Times New Roman" w:hAnsi="Times New Roman"/>
          <w:sz w:val="28"/>
          <w:szCs w:val="24"/>
        </w:rPr>
        <w:t xml:space="preserve"> пробыл до июля. Здесь же получил звание старшего сержанта, возглавил отделение из семнадцати человек, вместе со всей частью это отделение направили на фронт. Не доезжая 100 км до фронта, на станции Горбачи Тульской области состав разбомбили. До передовой добирались пешком. Так дошли до деревушки </w:t>
      </w:r>
      <w:proofErr w:type="spellStart"/>
      <w:r w:rsidRPr="00144DD0">
        <w:rPr>
          <w:rFonts w:ascii="Times New Roman" w:hAnsi="Times New Roman"/>
          <w:sz w:val="28"/>
          <w:szCs w:val="24"/>
        </w:rPr>
        <w:t>Сальница</w:t>
      </w:r>
      <w:proofErr w:type="spellEnd"/>
      <w:r w:rsidRPr="00144DD0">
        <w:rPr>
          <w:rFonts w:ascii="Times New Roman" w:hAnsi="Times New Roman"/>
          <w:sz w:val="28"/>
          <w:szCs w:val="24"/>
        </w:rPr>
        <w:t>, где располагалась воинская часть. Так попал Евгений Григорьевич в 71-ый истребительный противотанковый артдивизион 45-миллиметровых орудий 60-й стрелковой дивизии. В течение месяца молодой боец переквалифицировался в артиллериста и был определен командиром орудия. Он же был и наводчиком.</w:t>
      </w:r>
    </w:p>
    <w:p w:rsidR="00584FB5" w:rsidRPr="00144DD0" w:rsidRDefault="00584FB5" w:rsidP="00584FB5">
      <w:pPr>
        <w:spacing w:after="0"/>
        <w:ind w:firstLine="284"/>
        <w:jc w:val="both"/>
        <w:rPr>
          <w:rFonts w:ascii="Times New Roman" w:hAnsi="Times New Roman"/>
          <w:sz w:val="28"/>
          <w:szCs w:val="24"/>
        </w:rPr>
      </w:pPr>
      <w:r w:rsidRPr="00144DD0">
        <w:rPr>
          <w:rFonts w:ascii="Times New Roman" w:hAnsi="Times New Roman"/>
          <w:sz w:val="28"/>
          <w:szCs w:val="24"/>
        </w:rPr>
        <w:t xml:space="preserve">Под новый 1943 год 60-ю дивизию сняли с позиций на реке </w:t>
      </w:r>
      <w:proofErr w:type="spellStart"/>
      <w:r w:rsidRPr="00144DD0">
        <w:rPr>
          <w:rFonts w:ascii="Times New Roman" w:hAnsi="Times New Roman"/>
          <w:sz w:val="28"/>
          <w:szCs w:val="24"/>
        </w:rPr>
        <w:t>Зуше</w:t>
      </w:r>
      <w:proofErr w:type="spellEnd"/>
      <w:r w:rsidRPr="00144DD0">
        <w:rPr>
          <w:rFonts w:ascii="Times New Roman" w:hAnsi="Times New Roman"/>
          <w:sz w:val="28"/>
          <w:szCs w:val="24"/>
        </w:rPr>
        <w:t xml:space="preserve"> и в спешном порядке направили под город Ливны, где в это время шли кровопролитные бои. С ходу вступила в бой и 60-я дивизия. Бои на этом участке фронта были упорные. Здесь Евгений Григорьевич получил свое первое боевое крещение. В октябре 1943-го года 60-я дивизия форсировала реку Днепр. Бои под городом </w:t>
      </w:r>
      <w:proofErr w:type="spellStart"/>
      <w:r w:rsidRPr="00144DD0">
        <w:rPr>
          <w:rFonts w:ascii="Times New Roman" w:hAnsi="Times New Roman"/>
          <w:sz w:val="28"/>
          <w:szCs w:val="24"/>
        </w:rPr>
        <w:t>Лоевом</w:t>
      </w:r>
      <w:proofErr w:type="spellEnd"/>
      <w:r w:rsidRPr="00144DD0">
        <w:rPr>
          <w:rFonts w:ascii="Times New Roman" w:hAnsi="Times New Roman"/>
          <w:sz w:val="28"/>
          <w:szCs w:val="24"/>
        </w:rPr>
        <w:t xml:space="preserve"> были самыми кровопролитными. В течение нескольких дней обе стороны потеряли много убитыми и ранеными. Но силы у фашистов ослабели первыми, и они прекратили атаки. А через две недели немецкие укрепления были захвачены подошедшим из-за Днепра подкреплением. За форсирование Днепра Евгений Григорьевич </w:t>
      </w:r>
      <w:proofErr w:type="spellStart"/>
      <w:r w:rsidRPr="00144DD0">
        <w:rPr>
          <w:rFonts w:ascii="Times New Roman" w:hAnsi="Times New Roman"/>
          <w:sz w:val="28"/>
          <w:szCs w:val="24"/>
        </w:rPr>
        <w:t>Колногоров</w:t>
      </w:r>
      <w:proofErr w:type="spellEnd"/>
      <w:r w:rsidRPr="00144DD0">
        <w:rPr>
          <w:rFonts w:ascii="Times New Roman" w:hAnsi="Times New Roman"/>
          <w:sz w:val="28"/>
          <w:szCs w:val="24"/>
        </w:rPr>
        <w:t xml:space="preserve"> получил свою первую награду – орден Красной Звезды</w:t>
      </w:r>
      <w:r w:rsidRPr="00144DD0">
        <w:rPr>
          <w:rFonts w:ascii="Times New Roman" w:hAnsi="Times New Roman"/>
          <w:b/>
          <w:sz w:val="28"/>
          <w:szCs w:val="24"/>
        </w:rPr>
        <w:t>.</w:t>
      </w:r>
      <w:r w:rsidRPr="00144DD0">
        <w:rPr>
          <w:rFonts w:ascii="Times New Roman" w:hAnsi="Times New Roman"/>
          <w:b/>
          <w:color w:val="C00000"/>
          <w:sz w:val="28"/>
          <w:szCs w:val="24"/>
        </w:rPr>
        <w:t xml:space="preserve"> </w:t>
      </w:r>
      <w:r w:rsidRPr="00144DD0">
        <w:rPr>
          <w:rFonts w:ascii="Times New Roman" w:hAnsi="Times New Roman"/>
          <w:sz w:val="28"/>
          <w:szCs w:val="24"/>
        </w:rPr>
        <w:t xml:space="preserve"> Его часть была выведена из боев для пополнения.</w:t>
      </w:r>
    </w:p>
    <w:p w:rsidR="00584FB5" w:rsidRPr="00144DD0" w:rsidRDefault="00584FB5" w:rsidP="00584FB5">
      <w:pPr>
        <w:spacing w:after="0"/>
        <w:ind w:firstLine="284"/>
        <w:jc w:val="both"/>
        <w:rPr>
          <w:rFonts w:ascii="Times New Roman" w:hAnsi="Times New Roman"/>
          <w:sz w:val="28"/>
          <w:szCs w:val="24"/>
        </w:rPr>
      </w:pPr>
      <w:r w:rsidRPr="00144DD0">
        <w:rPr>
          <w:rFonts w:ascii="Times New Roman" w:hAnsi="Times New Roman"/>
          <w:sz w:val="28"/>
          <w:szCs w:val="24"/>
        </w:rPr>
        <w:t xml:space="preserve">Дивизия освобождала от врага Украину и Белоруссию. За героическое отражение атаки немецких </w:t>
      </w:r>
      <w:proofErr w:type="gramStart"/>
      <w:r w:rsidRPr="00144DD0">
        <w:rPr>
          <w:rFonts w:ascii="Times New Roman" w:hAnsi="Times New Roman"/>
          <w:sz w:val="28"/>
          <w:szCs w:val="24"/>
        </w:rPr>
        <w:t>танков  под</w:t>
      </w:r>
      <w:proofErr w:type="gramEnd"/>
      <w:r w:rsidRPr="00144DD0">
        <w:rPr>
          <w:rFonts w:ascii="Times New Roman" w:hAnsi="Times New Roman"/>
          <w:sz w:val="28"/>
          <w:szCs w:val="24"/>
        </w:rPr>
        <w:t xml:space="preserve"> городом Ковель артиллеристы были отмечены наградами</w:t>
      </w:r>
      <w:r w:rsidRPr="00144DD0">
        <w:rPr>
          <w:rFonts w:ascii="Times New Roman" w:hAnsi="Times New Roman"/>
          <w:b/>
          <w:sz w:val="28"/>
          <w:szCs w:val="24"/>
        </w:rPr>
        <w:t xml:space="preserve">. </w:t>
      </w:r>
      <w:r w:rsidRPr="00144DD0">
        <w:rPr>
          <w:rFonts w:ascii="Times New Roman" w:hAnsi="Times New Roman"/>
          <w:sz w:val="28"/>
          <w:szCs w:val="24"/>
        </w:rPr>
        <w:t xml:space="preserve">Евгений Григорьевич был награжден орденом Славы 3-й степени. </w:t>
      </w:r>
    </w:p>
    <w:p w:rsidR="00584FB5" w:rsidRPr="00144DD0" w:rsidRDefault="00584FB5" w:rsidP="00584FB5">
      <w:pPr>
        <w:spacing w:after="0"/>
        <w:ind w:firstLine="284"/>
        <w:jc w:val="both"/>
        <w:rPr>
          <w:rFonts w:ascii="Times New Roman" w:hAnsi="Times New Roman"/>
          <w:sz w:val="28"/>
          <w:szCs w:val="24"/>
        </w:rPr>
      </w:pPr>
      <w:r w:rsidRPr="00144DD0">
        <w:rPr>
          <w:rFonts w:ascii="Times New Roman" w:hAnsi="Times New Roman"/>
          <w:sz w:val="28"/>
          <w:szCs w:val="24"/>
        </w:rPr>
        <w:t xml:space="preserve">В январе 1944 года дивизия была направлена в Польшу. Артполк к тому времени пополнился личным составом, получил новые орудия. В начале января 1944г. дивизия подошла к Варшаве, Прагу, а потом, продвинувшись на север, остановилась на берегу Вислы. Героическое форсирование Вислы было отмечено в приказах Верховного главнокомандующего Сталина. Активные участники боев награждены. Как командир орудия, первым форсировавшим Вислу, Евгений Григорьевич </w:t>
      </w:r>
      <w:proofErr w:type="spellStart"/>
      <w:r w:rsidRPr="00144DD0">
        <w:rPr>
          <w:rFonts w:ascii="Times New Roman" w:hAnsi="Times New Roman"/>
          <w:sz w:val="28"/>
          <w:szCs w:val="24"/>
        </w:rPr>
        <w:t>Колногоров</w:t>
      </w:r>
      <w:proofErr w:type="spellEnd"/>
      <w:r w:rsidRPr="00144DD0">
        <w:rPr>
          <w:rFonts w:ascii="Times New Roman" w:hAnsi="Times New Roman"/>
          <w:sz w:val="28"/>
          <w:szCs w:val="24"/>
        </w:rPr>
        <w:t xml:space="preserve"> в двадцать один год получил очень высокую боевую награду – орден Боевого Красного знамени. Дивизия за </w:t>
      </w:r>
      <w:r w:rsidRPr="00144DD0">
        <w:rPr>
          <w:rFonts w:ascii="Times New Roman" w:hAnsi="Times New Roman"/>
          <w:sz w:val="28"/>
          <w:szCs w:val="24"/>
        </w:rPr>
        <w:lastRenderedPageBreak/>
        <w:t xml:space="preserve">взятие Варшавы получила звание Варшавской, была награждена орденом Суворова. </w:t>
      </w:r>
    </w:p>
    <w:p w:rsidR="00584FB5" w:rsidRPr="00144DD0" w:rsidRDefault="00584FB5" w:rsidP="00584FB5">
      <w:pPr>
        <w:spacing w:after="0"/>
        <w:ind w:firstLine="284"/>
        <w:jc w:val="both"/>
        <w:rPr>
          <w:rFonts w:ascii="Times New Roman" w:hAnsi="Times New Roman"/>
          <w:sz w:val="28"/>
          <w:szCs w:val="24"/>
        </w:rPr>
      </w:pPr>
      <w:r w:rsidRPr="00144DD0">
        <w:rPr>
          <w:rFonts w:ascii="Times New Roman" w:hAnsi="Times New Roman"/>
          <w:sz w:val="28"/>
          <w:szCs w:val="24"/>
        </w:rPr>
        <w:t xml:space="preserve">Затем у дивизии бои были на территории Германии. Особенно ожесточенными бои были в городе </w:t>
      </w:r>
      <w:proofErr w:type="spellStart"/>
      <w:r w:rsidRPr="00144DD0">
        <w:rPr>
          <w:rFonts w:ascii="Times New Roman" w:hAnsi="Times New Roman"/>
          <w:sz w:val="28"/>
          <w:szCs w:val="24"/>
        </w:rPr>
        <w:t>Шнайдемюль</w:t>
      </w:r>
      <w:proofErr w:type="spellEnd"/>
      <w:r w:rsidRPr="00144DD0">
        <w:rPr>
          <w:rFonts w:ascii="Times New Roman" w:hAnsi="Times New Roman"/>
          <w:sz w:val="28"/>
          <w:szCs w:val="24"/>
        </w:rPr>
        <w:t xml:space="preserve">. До Берлина оставалось 18 километров. Но войти в него нашему земляку не удалось. В конце апреля его вызвали в политотдел дивизии, где </w:t>
      </w:r>
      <w:r>
        <w:rPr>
          <w:rFonts w:ascii="Times New Roman" w:hAnsi="Times New Roman"/>
          <w:sz w:val="28"/>
          <w:szCs w:val="24"/>
        </w:rPr>
        <w:t xml:space="preserve">Е. </w:t>
      </w:r>
      <w:proofErr w:type="spellStart"/>
      <w:r w:rsidRPr="00144DD0">
        <w:rPr>
          <w:rFonts w:ascii="Times New Roman" w:hAnsi="Times New Roman"/>
          <w:sz w:val="28"/>
          <w:szCs w:val="24"/>
        </w:rPr>
        <w:t>Колногорову</w:t>
      </w:r>
      <w:proofErr w:type="spellEnd"/>
      <w:r w:rsidRPr="00144DD0">
        <w:rPr>
          <w:rFonts w:ascii="Times New Roman" w:hAnsi="Times New Roman"/>
          <w:sz w:val="28"/>
          <w:szCs w:val="24"/>
        </w:rPr>
        <w:t xml:space="preserve"> и другим бойцам, прибывшим из разных частей, предложили поехать учиться в Ленинград на специальные курсы главного политического управления Красной Армии с целью изучения немецкого языка. </w:t>
      </w:r>
    </w:p>
    <w:p w:rsidR="00584FB5" w:rsidRPr="00144DD0" w:rsidRDefault="00584FB5" w:rsidP="00584FB5">
      <w:pPr>
        <w:spacing w:after="0"/>
        <w:ind w:firstLine="284"/>
        <w:jc w:val="both"/>
        <w:rPr>
          <w:rFonts w:ascii="Times New Roman" w:hAnsi="Times New Roman"/>
          <w:color w:val="C00000"/>
          <w:sz w:val="28"/>
          <w:szCs w:val="24"/>
        </w:rPr>
      </w:pPr>
      <w:r w:rsidRPr="00144DD0">
        <w:rPr>
          <w:rFonts w:ascii="Times New Roman" w:hAnsi="Times New Roman"/>
          <w:sz w:val="28"/>
          <w:szCs w:val="24"/>
        </w:rPr>
        <w:t xml:space="preserve">День Победы Евгений Григорьевич встречал в городе на Неве. До августа 1945 года он проучился здесь, а затем продолжил учебу в Москве на спецкурсах при военном институте иностранных языков. Евгений Григорьевич проучился год, ему присвоили звание младшего лейтенанта и предложили работу на выбор: лагеря военнопленных в Австрии или в Германии. Евгений Григорьевич отправился в Германию старшим инструктором по работе среди немецкого населения. В городе </w:t>
      </w:r>
      <w:proofErr w:type="spellStart"/>
      <w:r w:rsidRPr="00144DD0">
        <w:rPr>
          <w:rFonts w:ascii="Times New Roman" w:hAnsi="Times New Roman"/>
          <w:sz w:val="28"/>
          <w:szCs w:val="24"/>
        </w:rPr>
        <w:t>Олимпишексдорфе</w:t>
      </w:r>
      <w:proofErr w:type="spellEnd"/>
      <w:r w:rsidRPr="00144DD0">
        <w:rPr>
          <w:rFonts w:ascii="Times New Roman" w:hAnsi="Times New Roman"/>
          <w:sz w:val="28"/>
          <w:szCs w:val="24"/>
        </w:rPr>
        <w:t>, в девятнадцати километрах от Берлина, Евгений Григорьевич служил помощником начальника штаба резерва. А через месяц был переброшен в Саксонию. Там он работал начальником базы комитета культурно-просветительских учреждений при Совете Министров. Занимались розыском музейных ценностей, вывезенных из России, преимущественно из городов Ленинградской области. Однажды были обнаружены упакованные и лежавшие на складе ценности. Всего набралось 39 вагонов музейных ценностей и литературы. Вместе с начальником транспорта Евгений Григорьевич поехал в Москву. Десять дней пробыл фронтовик в Москве, но успел здесь встретить свою судьбу: девушку по имени Нина.</w:t>
      </w:r>
    </w:p>
    <w:p w:rsidR="00584FB5" w:rsidRPr="00144DD0" w:rsidRDefault="00584FB5" w:rsidP="00584FB5">
      <w:pPr>
        <w:spacing w:after="0"/>
        <w:ind w:firstLine="284"/>
        <w:jc w:val="both"/>
        <w:rPr>
          <w:rFonts w:ascii="Times New Roman" w:hAnsi="Times New Roman"/>
          <w:sz w:val="28"/>
          <w:szCs w:val="24"/>
        </w:rPr>
      </w:pPr>
      <w:r w:rsidRPr="00144DD0">
        <w:rPr>
          <w:rFonts w:ascii="Times New Roman" w:hAnsi="Times New Roman"/>
          <w:sz w:val="28"/>
          <w:szCs w:val="24"/>
        </w:rPr>
        <w:t xml:space="preserve">В 1947 году Евгений Григорьевич написал рапорт об увольнении в </w:t>
      </w:r>
      <w:proofErr w:type="gramStart"/>
      <w:r w:rsidRPr="00144DD0">
        <w:rPr>
          <w:rFonts w:ascii="Times New Roman" w:hAnsi="Times New Roman"/>
          <w:sz w:val="28"/>
          <w:szCs w:val="24"/>
        </w:rPr>
        <w:t>запас ,</w:t>
      </w:r>
      <w:proofErr w:type="gramEnd"/>
      <w:r w:rsidRPr="00144DD0">
        <w:rPr>
          <w:rFonts w:ascii="Times New Roman" w:hAnsi="Times New Roman"/>
          <w:sz w:val="28"/>
          <w:szCs w:val="24"/>
        </w:rPr>
        <w:t xml:space="preserve"> и молодая семья вернулась в деревню </w:t>
      </w:r>
      <w:proofErr w:type="spellStart"/>
      <w:r w:rsidRPr="00144DD0">
        <w:rPr>
          <w:rFonts w:ascii="Times New Roman" w:hAnsi="Times New Roman"/>
          <w:sz w:val="28"/>
          <w:szCs w:val="24"/>
        </w:rPr>
        <w:t>Гачевка</w:t>
      </w:r>
      <w:proofErr w:type="spellEnd"/>
      <w:r w:rsidRPr="00144DD0">
        <w:rPr>
          <w:rFonts w:ascii="Times New Roman" w:hAnsi="Times New Roman"/>
          <w:sz w:val="28"/>
          <w:szCs w:val="24"/>
        </w:rPr>
        <w:t>. В Гурьевском районе бывшему фронтовику предложили место учителя немецкого языка в Сосновской школе, где он и проработал до 1979 года. А с 1965 до 1971г. был ее директором. В 1964 году заочно поступил в Томский государственный институт на факультет иностранных языков и успешно закончил его.</w:t>
      </w:r>
    </w:p>
    <w:p w:rsidR="00584FB5" w:rsidRPr="00144DD0" w:rsidRDefault="00584FB5" w:rsidP="00584FB5">
      <w:pPr>
        <w:spacing w:after="0"/>
        <w:ind w:firstLine="284"/>
        <w:jc w:val="both"/>
        <w:rPr>
          <w:rFonts w:ascii="Times New Roman" w:hAnsi="Times New Roman"/>
          <w:sz w:val="28"/>
          <w:szCs w:val="24"/>
        </w:rPr>
      </w:pPr>
      <w:r w:rsidRPr="00144DD0">
        <w:rPr>
          <w:rFonts w:ascii="Times New Roman" w:hAnsi="Times New Roman"/>
          <w:sz w:val="28"/>
          <w:szCs w:val="24"/>
        </w:rPr>
        <w:t>Счастливая судьба выдалась этому человеку. С боями прошел долгий фронтовой путь, но не был даже ранен, хотя смерть кружила над его головой не однажды. Вырастил троих детей… построил дом… посадил дерево…</w:t>
      </w:r>
    </w:p>
    <w:p w:rsidR="00584FB5" w:rsidRPr="00144DD0" w:rsidRDefault="00584FB5" w:rsidP="00584FB5">
      <w:pPr>
        <w:spacing w:after="0"/>
        <w:ind w:firstLine="284"/>
        <w:jc w:val="both"/>
        <w:rPr>
          <w:rFonts w:ascii="Times New Roman" w:hAnsi="Times New Roman"/>
          <w:sz w:val="28"/>
          <w:szCs w:val="24"/>
        </w:rPr>
      </w:pPr>
      <w:r w:rsidRPr="00144DD0">
        <w:rPr>
          <w:rFonts w:ascii="Times New Roman" w:hAnsi="Times New Roman"/>
          <w:sz w:val="28"/>
          <w:szCs w:val="24"/>
        </w:rPr>
        <w:t xml:space="preserve">Дерево добра и поныне живет в его учениках… бывших… </w:t>
      </w:r>
    </w:p>
    <w:p w:rsidR="00D92805" w:rsidRDefault="00584FB5" w:rsidP="00584FB5">
      <w:pPr>
        <w:rPr>
          <w:rFonts w:ascii="Times New Roman" w:hAnsi="Times New Roman"/>
          <w:sz w:val="28"/>
          <w:szCs w:val="24"/>
        </w:rPr>
      </w:pPr>
      <w:r w:rsidRPr="00144DD0">
        <w:rPr>
          <w:rFonts w:ascii="Times New Roman" w:hAnsi="Times New Roman"/>
          <w:sz w:val="28"/>
          <w:szCs w:val="24"/>
        </w:rPr>
        <w:t xml:space="preserve">Все вышеизложенное взято из </w:t>
      </w:r>
      <w:proofErr w:type="gramStart"/>
      <w:r w:rsidRPr="00144DD0">
        <w:rPr>
          <w:rFonts w:ascii="Times New Roman" w:hAnsi="Times New Roman"/>
          <w:sz w:val="28"/>
          <w:szCs w:val="24"/>
        </w:rPr>
        <w:t>рассказов</w:t>
      </w:r>
      <w:r>
        <w:rPr>
          <w:rFonts w:ascii="Times New Roman" w:hAnsi="Times New Roman"/>
          <w:sz w:val="28"/>
          <w:szCs w:val="24"/>
        </w:rPr>
        <w:t xml:space="preserve"> </w:t>
      </w:r>
      <w:r w:rsidRPr="00144DD0">
        <w:rPr>
          <w:rFonts w:ascii="Times New Roman" w:hAnsi="Times New Roman"/>
          <w:sz w:val="28"/>
          <w:szCs w:val="24"/>
        </w:rPr>
        <w:t xml:space="preserve"> Евгения</w:t>
      </w:r>
      <w:proofErr w:type="gramEnd"/>
      <w:r w:rsidRPr="00144DD0">
        <w:rPr>
          <w:rFonts w:ascii="Times New Roman" w:hAnsi="Times New Roman"/>
          <w:sz w:val="28"/>
          <w:szCs w:val="24"/>
        </w:rPr>
        <w:t xml:space="preserve"> Григорьевича на многочисленных встречах с его учениками.</w:t>
      </w:r>
    </w:p>
    <w:p w:rsidR="00584FB5" w:rsidRPr="00584FB5" w:rsidRDefault="00584FB5" w:rsidP="00584FB5">
      <w:pPr>
        <w:spacing w:after="0" w:line="240" w:lineRule="auto"/>
        <w:jc w:val="center"/>
        <w:rPr>
          <w:rFonts w:ascii="Times New Roman" w:hAnsi="Times New Roman"/>
          <w:i/>
          <w:sz w:val="24"/>
          <w:szCs w:val="24"/>
        </w:rPr>
      </w:pPr>
      <w:r w:rsidRPr="00584FB5">
        <w:rPr>
          <w:rFonts w:ascii="Times New Roman" w:hAnsi="Times New Roman"/>
          <w:i/>
          <w:sz w:val="24"/>
          <w:szCs w:val="24"/>
        </w:rPr>
        <w:t>Чтобы ярко солнце светило,</w:t>
      </w:r>
    </w:p>
    <w:p w:rsidR="00584FB5" w:rsidRPr="00584FB5" w:rsidRDefault="00584FB5" w:rsidP="00584FB5">
      <w:pPr>
        <w:spacing w:after="0" w:line="240" w:lineRule="auto"/>
        <w:ind w:left="5245"/>
        <w:jc w:val="center"/>
        <w:rPr>
          <w:rFonts w:ascii="Times New Roman" w:hAnsi="Times New Roman"/>
          <w:i/>
          <w:sz w:val="24"/>
          <w:szCs w:val="24"/>
        </w:rPr>
      </w:pPr>
      <w:r w:rsidRPr="00584FB5">
        <w:rPr>
          <w:rFonts w:ascii="Times New Roman" w:hAnsi="Times New Roman"/>
          <w:i/>
          <w:sz w:val="24"/>
          <w:szCs w:val="24"/>
        </w:rPr>
        <w:lastRenderedPageBreak/>
        <w:t>Чтобы небо было спокойным,</w:t>
      </w:r>
    </w:p>
    <w:p w:rsidR="00584FB5" w:rsidRPr="00584FB5" w:rsidRDefault="00584FB5" w:rsidP="00584FB5">
      <w:pPr>
        <w:spacing w:after="0" w:line="240" w:lineRule="auto"/>
        <w:ind w:left="5245"/>
        <w:jc w:val="center"/>
        <w:rPr>
          <w:rFonts w:ascii="Times New Roman" w:hAnsi="Times New Roman"/>
          <w:i/>
          <w:sz w:val="24"/>
          <w:szCs w:val="24"/>
        </w:rPr>
      </w:pPr>
      <w:r w:rsidRPr="00584FB5">
        <w:rPr>
          <w:rFonts w:ascii="Times New Roman" w:hAnsi="Times New Roman"/>
          <w:i/>
          <w:sz w:val="24"/>
          <w:szCs w:val="24"/>
        </w:rPr>
        <w:t>Нужно помнить о том, что было,</w:t>
      </w:r>
    </w:p>
    <w:p w:rsidR="00584FB5" w:rsidRPr="00584FB5" w:rsidRDefault="00584FB5" w:rsidP="00584FB5">
      <w:pPr>
        <w:spacing w:after="0" w:line="240" w:lineRule="auto"/>
        <w:ind w:left="5245"/>
        <w:jc w:val="center"/>
        <w:rPr>
          <w:rFonts w:ascii="Times New Roman" w:hAnsi="Times New Roman"/>
          <w:i/>
          <w:sz w:val="24"/>
          <w:szCs w:val="24"/>
        </w:rPr>
      </w:pPr>
      <w:r w:rsidRPr="00584FB5">
        <w:rPr>
          <w:rFonts w:ascii="Times New Roman" w:hAnsi="Times New Roman"/>
          <w:i/>
          <w:sz w:val="24"/>
          <w:szCs w:val="24"/>
        </w:rPr>
        <w:t>Не нужны на плане войны.</w:t>
      </w:r>
    </w:p>
    <w:p w:rsidR="00584FB5" w:rsidRPr="00584FB5" w:rsidRDefault="00584FB5" w:rsidP="00584FB5">
      <w:pPr>
        <w:spacing w:after="0" w:line="240" w:lineRule="auto"/>
        <w:ind w:left="5245"/>
        <w:jc w:val="center"/>
        <w:rPr>
          <w:rFonts w:ascii="Times New Roman" w:hAnsi="Times New Roman"/>
          <w:i/>
          <w:sz w:val="24"/>
          <w:szCs w:val="24"/>
        </w:rPr>
      </w:pPr>
      <w:r w:rsidRPr="00584FB5">
        <w:rPr>
          <w:rFonts w:ascii="Times New Roman" w:hAnsi="Times New Roman"/>
          <w:i/>
          <w:sz w:val="24"/>
          <w:szCs w:val="24"/>
        </w:rPr>
        <w:t>Чтобы выросли внуки наши,</w:t>
      </w:r>
    </w:p>
    <w:p w:rsidR="00584FB5" w:rsidRPr="00584FB5" w:rsidRDefault="00584FB5" w:rsidP="00584FB5">
      <w:pPr>
        <w:spacing w:after="0" w:line="240" w:lineRule="auto"/>
        <w:ind w:left="5245"/>
        <w:jc w:val="center"/>
        <w:rPr>
          <w:rFonts w:ascii="Times New Roman" w:hAnsi="Times New Roman"/>
          <w:i/>
          <w:sz w:val="24"/>
          <w:szCs w:val="24"/>
        </w:rPr>
      </w:pPr>
      <w:r w:rsidRPr="00584FB5">
        <w:rPr>
          <w:rFonts w:ascii="Times New Roman" w:hAnsi="Times New Roman"/>
          <w:i/>
          <w:sz w:val="24"/>
          <w:szCs w:val="24"/>
        </w:rPr>
        <w:t>Павших памяти были достойны,</w:t>
      </w:r>
    </w:p>
    <w:p w:rsidR="00584FB5" w:rsidRPr="00584FB5" w:rsidRDefault="00584FB5" w:rsidP="00584FB5">
      <w:pPr>
        <w:spacing w:after="0" w:line="240" w:lineRule="auto"/>
        <w:ind w:left="5245"/>
        <w:jc w:val="center"/>
        <w:rPr>
          <w:rFonts w:ascii="Times New Roman" w:hAnsi="Times New Roman"/>
          <w:i/>
          <w:sz w:val="24"/>
          <w:szCs w:val="24"/>
        </w:rPr>
      </w:pPr>
      <w:r w:rsidRPr="00584FB5">
        <w:rPr>
          <w:rFonts w:ascii="Times New Roman" w:hAnsi="Times New Roman"/>
          <w:i/>
          <w:sz w:val="24"/>
          <w:szCs w:val="24"/>
        </w:rPr>
        <w:t>Чтобы жизнь становилась краше –</w:t>
      </w:r>
    </w:p>
    <w:p w:rsidR="00584FB5" w:rsidRPr="00584FB5" w:rsidRDefault="00584FB5" w:rsidP="00584FB5">
      <w:pPr>
        <w:spacing w:after="0" w:line="240" w:lineRule="auto"/>
        <w:ind w:left="5245"/>
        <w:jc w:val="center"/>
        <w:rPr>
          <w:rFonts w:ascii="Times New Roman" w:hAnsi="Times New Roman"/>
          <w:i/>
          <w:sz w:val="24"/>
          <w:szCs w:val="24"/>
        </w:rPr>
      </w:pPr>
      <w:r w:rsidRPr="00584FB5">
        <w:rPr>
          <w:rFonts w:ascii="Times New Roman" w:hAnsi="Times New Roman"/>
          <w:i/>
          <w:sz w:val="24"/>
          <w:szCs w:val="24"/>
        </w:rPr>
        <w:t>Не нужны на планете войны!</w:t>
      </w:r>
    </w:p>
    <w:p w:rsidR="00584FB5" w:rsidRPr="00584FB5" w:rsidRDefault="00584FB5" w:rsidP="00584FB5">
      <w:pPr>
        <w:spacing w:after="0" w:line="240" w:lineRule="auto"/>
        <w:ind w:left="5245"/>
        <w:jc w:val="center"/>
        <w:rPr>
          <w:rFonts w:ascii="Times New Roman" w:hAnsi="Times New Roman"/>
          <w:i/>
          <w:sz w:val="24"/>
          <w:szCs w:val="24"/>
        </w:rPr>
      </w:pPr>
      <w:r w:rsidRPr="00584FB5">
        <w:rPr>
          <w:rFonts w:ascii="Times New Roman" w:hAnsi="Times New Roman"/>
          <w:i/>
          <w:sz w:val="24"/>
          <w:szCs w:val="24"/>
        </w:rPr>
        <w:t>Пусть играют марши Победы</w:t>
      </w:r>
    </w:p>
    <w:p w:rsidR="00584FB5" w:rsidRPr="00584FB5" w:rsidRDefault="00584FB5" w:rsidP="00584FB5">
      <w:pPr>
        <w:spacing w:after="0" w:line="240" w:lineRule="auto"/>
        <w:ind w:left="5245"/>
        <w:jc w:val="center"/>
        <w:rPr>
          <w:rFonts w:ascii="Times New Roman" w:hAnsi="Times New Roman"/>
          <w:i/>
          <w:sz w:val="24"/>
          <w:szCs w:val="24"/>
        </w:rPr>
      </w:pPr>
      <w:r w:rsidRPr="00584FB5">
        <w:rPr>
          <w:rFonts w:ascii="Times New Roman" w:hAnsi="Times New Roman"/>
          <w:i/>
          <w:sz w:val="24"/>
          <w:szCs w:val="24"/>
        </w:rPr>
        <w:t>В память наших отцов и дедов,</w:t>
      </w:r>
    </w:p>
    <w:p w:rsidR="00584FB5" w:rsidRPr="00584FB5" w:rsidRDefault="00584FB5" w:rsidP="00584FB5">
      <w:pPr>
        <w:spacing w:after="0" w:line="240" w:lineRule="auto"/>
        <w:ind w:left="5245"/>
        <w:jc w:val="center"/>
        <w:rPr>
          <w:rFonts w:ascii="Times New Roman" w:hAnsi="Times New Roman"/>
          <w:i/>
          <w:sz w:val="24"/>
          <w:szCs w:val="24"/>
        </w:rPr>
      </w:pPr>
      <w:r w:rsidRPr="00584FB5">
        <w:rPr>
          <w:rFonts w:ascii="Times New Roman" w:hAnsi="Times New Roman"/>
          <w:i/>
          <w:sz w:val="24"/>
          <w:szCs w:val="24"/>
        </w:rPr>
        <w:t>Жизнь для всех чтоб была привольной -</w:t>
      </w:r>
    </w:p>
    <w:p w:rsidR="00584FB5" w:rsidRPr="00584FB5" w:rsidRDefault="00584FB5" w:rsidP="00584FB5">
      <w:pPr>
        <w:spacing w:after="0" w:line="240" w:lineRule="auto"/>
        <w:ind w:left="5245"/>
        <w:jc w:val="center"/>
        <w:rPr>
          <w:rFonts w:ascii="Times New Roman" w:hAnsi="Times New Roman"/>
          <w:i/>
          <w:sz w:val="24"/>
          <w:szCs w:val="24"/>
        </w:rPr>
      </w:pPr>
      <w:r w:rsidRPr="00584FB5">
        <w:rPr>
          <w:rFonts w:ascii="Times New Roman" w:hAnsi="Times New Roman"/>
          <w:i/>
          <w:sz w:val="24"/>
          <w:szCs w:val="24"/>
        </w:rPr>
        <w:t>Не нужны на планете войны!</w:t>
      </w:r>
    </w:p>
    <w:p w:rsidR="00584FB5" w:rsidRPr="00584FB5" w:rsidRDefault="00584FB5" w:rsidP="00584FB5">
      <w:pPr>
        <w:spacing w:after="0" w:line="240" w:lineRule="auto"/>
        <w:jc w:val="right"/>
        <w:rPr>
          <w:rFonts w:ascii="Times New Roman" w:hAnsi="Times New Roman"/>
          <w:b/>
          <w:sz w:val="24"/>
          <w:szCs w:val="24"/>
        </w:rPr>
      </w:pPr>
      <w:r w:rsidRPr="00584FB5">
        <w:rPr>
          <w:rFonts w:ascii="Times New Roman" w:hAnsi="Times New Roman"/>
          <w:b/>
          <w:sz w:val="24"/>
          <w:szCs w:val="24"/>
        </w:rPr>
        <w:t>Н. Стрелкова</w:t>
      </w:r>
    </w:p>
    <w:p w:rsidR="00584FB5" w:rsidRDefault="00584FB5" w:rsidP="00584FB5">
      <w:pPr>
        <w:rPr>
          <w:rFonts w:ascii="Times New Roman" w:hAnsi="Times New Roman"/>
          <w:sz w:val="28"/>
          <w:szCs w:val="24"/>
        </w:rPr>
      </w:pPr>
    </w:p>
    <w:p w:rsidR="00584FB5" w:rsidRPr="00584FB5" w:rsidRDefault="00584FB5" w:rsidP="009A0122">
      <w:pPr>
        <w:spacing w:after="0"/>
        <w:jc w:val="right"/>
        <w:rPr>
          <w:rFonts w:ascii="Times New Roman" w:hAnsi="Times New Roman"/>
          <w:i/>
        </w:rPr>
      </w:pPr>
      <w:r>
        <w:rPr>
          <w:rFonts w:ascii="Times New Roman" w:hAnsi="Times New Roman"/>
          <w:i/>
          <w:sz w:val="24"/>
          <w:szCs w:val="24"/>
        </w:rPr>
        <w:t xml:space="preserve">Информацию предоставили </w:t>
      </w:r>
      <w:r w:rsidRPr="00584FB5">
        <w:rPr>
          <w:rFonts w:ascii="Times New Roman" w:hAnsi="Times New Roman"/>
          <w:i/>
          <w:sz w:val="24"/>
          <w:szCs w:val="24"/>
        </w:rPr>
        <w:t>Стрелкова</w:t>
      </w:r>
      <w:r>
        <w:rPr>
          <w:rFonts w:ascii="Times New Roman" w:hAnsi="Times New Roman"/>
          <w:i/>
          <w:sz w:val="24"/>
          <w:szCs w:val="24"/>
        </w:rPr>
        <w:t xml:space="preserve"> </w:t>
      </w:r>
      <w:r w:rsidRPr="00584FB5">
        <w:rPr>
          <w:rFonts w:ascii="Times New Roman" w:hAnsi="Times New Roman"/>
          <w:i/>
          <w:sz w:val="24"/>
          <w:szCs w:val="24"/>
        </w:rPr>
        <w:t xml:space="preserve">Нина Петровна, </w:t>
      </w:r>
      <w:proofErr w:type="spellStart"/>
      <w:r w:rsidRPr="00584FB5">
        <w:rPr>
          <w:rFonts w:ascii="Times New Roman" w:hAnsi="Times New Roman"/>
          <w:i/>
          <w:sz w:val="24"/>
          <w:szCs w:val="24"/>
        </w:rPr>
        <w:t>Трыкина</w:t>
      </w:r>
      <w:proofErr w:type="spellEnd"/>
      <w:r w:rsidR="009A0122">
        <w:rPr>
          <w:rFonts w:ascii="Times New Roman" w:hAnsi="Times New Roman"/>
          <w:i/>
          <w:sz w:val="24"/>
          <w:szCs w:val="24"/>
        </w:rPr>
        <w:t xml:space="preserve"> </w:t>
      </w:r>
      <w:r w:rsidRPr="00584FB5">
        <w:rPr>
          <w:rFonts w:ascii="Times New Roman" w:hAnsi="Times New Roman"/>
          <w:i/>
          <w:sz w:val="24"/>
          <w:szCs w:val="24"/>
        </w:rPr>
        <w:t>Татьяна Сергеевна</w:t>
      </w:r>
      <w:r w:rsidR="009A0122">
        <w:rPr>
          <w:rFonts w:ascii="Times New Roman" w:hAnsi="Times New Roman"/>
          <w:i/>
          <w:sz w:val="24"/>
          <w:szCs w:val="24"/>
        </w:rPr>
        <w:t xml:space="preserve"> </w:t>
      </w:r>
      <w:r w:rsidRPr="00584FB5">
        <w:rPr>
          <w:rFonts w:ascii="Times New Roman" w:hAnsi="Times New Roman"/>
          <w:i/>
          <w:sz w:val="24"/>
          <w:szCs w:val="24"/>
        </w:rPr>
        <w:t xml:space="preserve">МБУ «РЦБС </w:t>
      </w:r>
      <w:proofErr w:type="spellStart"/>
      <w:r w:rsidRPr="00584FB5">
        <w:rPr>
          <w:rFonts w:ascii="Times New Roman" w:hAnsi="Times New Roman"/>
          <w:i/>
          <w:sz w:val="24"/>
          <w:szCs w:val="24"/>
        </w:rPr>
        <w:t>Гурьевского</w:t>
      </w:r>
      <w:proofErr w:type="spellEnd"/>
      <w:r w:rsidRPr="00584FB5">
        <w:rPr>
          <w:rFonts w:ascii="Times New Roman" w:hAnsi="Times New Roman"/>
          <w:i/>
          <w:sz w:val="24"/>
          <w:szCs w:val="24"/>
        </w:rPr>
        <w:t xml:space="preserve"> района»</w:t>
      </w:r>
      <w:r w:rsidR="009A0122">
        <w:rPr>
          <w:rFonts w:ascii="Times New Roman" w:hAnsi="Times New Roman"/>
          <w:i/>
          <w:sz w:val="24"/>
          <w:szCs w:val="24"/>
        </w:rPr>
        <w:t xml:space="preserve"> </w:t>
      </w:r>
      <w:r w:rsidRPr="00584FB5">
        <w:rPr>
          <w:rFonts w:ascii="Times New Roman" w:hAnsi="Times New Roman"/>
          <w:i/>
          <w:sz w:val="24"/>
          <w:szCs w:val="24"/>
        </w:rPr>
        <w:t>Библиотека – филиал № 13</w:t>
      </w:r>
      <w:r w:rsidR="009A0122">
        <w:rPr>
          <w:rFonts w:ascii="Times New Roman" w:hAnsi="Times New Roman"/>
          <w:i/>
          <w:sz w:val="24"/>
          <w:szCs w:val="24"/>
        </w:rPr>
        <w:t xml:space="preserve"> </w:t>
      </w:r>
      <w:r w:rsidRPr="00584FB5">
        <w:rPr>
          <w:rFonts w:ascii="Times New Roman" w:hAnsi="Times New Roman"/>
          <w:i/>
          <w:sz w:val="24"/>
          <w:szCs w:val="24"/>
        </w:rPr>
        <w:t>п. Сосновка</w:t>
      </w:r>
      <w:r w:rsidR="009A0122">
        <w:rPr>
          <w:rFonts w:ascii="Times New Roman" w:hAnsi="Times New Roman"/>
          <w:i/>
          <w:sz w:val="24"/>
          <w:szCs w:val="24"/>
        </w:rPr>
        <w:t xml:space="preserve"> </w:t>
      </w:r>
      <w:r w:rsidRPr="00584FB5">
        <w:rPr>
          <w:rFonts w:ascii="Times New Roman" w:hAnsi="Times New Roman"/>
          <w:i/>
          <w:sz w:val="24"/>
          <w:szCs w:val="24"/>
        </w:rPr>
        <w:t>2015г.</w:t>
      </w:r>
    </w:p>
    <w:sectPr w:rsidR="00584FB5" w:rsidRPr="00584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9CC"/>
    <w:rsid w:val="002D69CC"/>
    <w:rsid w:val="00584FB5"/>
    <w:rsid w:val="009A0122"/>
    <w:rsid w:val="00B3330B"/>
    <w:rsid w:val="00D92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AC62F-BF4D-4A76-9FA6-58A96FAB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FB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1035</Words>
  <Characters>5904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сервис-10</dc:creator>
  <cp:keywords/>
  <dc:description/>
  <cp:lastModifiedBy>сервис-10</cp:lastModifiedBy>
  <cp:revision>3</cp:revision>
  <dcterms:created xsi:type="dcterms:W3CDTF">2016-03-30T03:43:00Z</dcterms:created>
  <dcterms:modified xsi:type="dcterms:W3CDTF">2016-03-30T04:02:00Z</dcterms:modified>
</cp:coreProperties>
</file>