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664F" w14:textId="19E22A08" w:rsidR="00D2064B" w:rsidRPr="00506266" w:rsidRDefault="00BA42F2" w:rsidP="00506266">
      <w:pPr>
        <w:spacing w:after="0" w:line="240" w:lineRule="auto"/>
        <w:rPr>
          <w:b/>
          <w:bCs/>
          <w:sz w:val="24"/>
          <w:szCs w:val="24"/>
        </w:rPr>
      </w:pPr>
      <w:r w:rsidRPr="00506266">
        <w:rPr>
          <w:b/>
          <w:bCs/>
          <w:sz w:val="24"/>
          <w:szCs w:val="24"/>
        </w:rPr>
        <w:t>Каменецкий Николай Семенович</w:t>
      </w:r>
    </w:p>
    <w:p w14:paraId="14732B15" w14:textId="75AB21E2" w:rsidR="00BA42F2" w:rsidRPr="00506266" w:rsidRDefault="00BA42F2" w:rsidP="00506266">
      <w:pPr>
        <w:spacing w:after="0" w:line="240" w:lineRule="auto"/>
        <w:rPr>
          <w:b/>
          <w:bCs/>
          <w:sz w:val="24"/>
          <w:szCs w:val="24"/>
        </w:rPr>
      </w:pPr>
      <w:r w:rsidRPr="00506266">
        <w:rPr>
          <w:b/>
          <w:bCs/>
          <w:sz w:val="24"/>
          <w:szCs w:val="24"/>
        </w:rPr>
        <w:t>1922 – 2012 гг.</w:t>
      </w:r>
    </w:p>
    <w:p w14:paraId="440CC504" w14:textId="77777777" w:rsidR="00506266" w:rsidRDefault="00506266" w:rsidP="00506266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878E72A" w14:textId="366461E8" w:rsidR="00BA42F2" w:rsidRPr="00506266" w:rsidRDefault="00BA42F2" w:rsidP="00506266">
      <w:pPr>
        <w:spacing w:after="0" w:line="240" w:lineRule="auto"/>
        <w:jc w:val="both"/>
        <w:rPr>
          <w:sz w:val="24"/>
          <w:szCs w:val="24"/>
        </w:rPr>
      </w:pPr>
      <w:r w:rsidRPr="00506266">
        <w:rPr>
          <w:b/>
          <w:bCs/>
          <w:sz w:val="24"/>
          <w:szCs w:val="24"/>
        </w:rPr>
        <w:t>Участник Великой Отечественной войны.</w:t>
      </w:r>
      <w:r w:rsidRPr="00506266">
        <w:rPr>
          <w:sz w:val="24"/>
          <w:szCs w:val="24"/>
        </w:rPr>
        <w:t xml:space="preserve"> Николай Семёнович родился в деревне </w:t>
      </w:r>
      <w:proofErr w:type="spellStart"/>
      <w:r w:rsidRPr="00506266">
        <w:rPr>
          <w:sz w:val="24"/>
          <w:szCs w:val="24"/>
        </w:rPr>
        <w:t>Цыпино</w:t>
      </w:r>
      <w:proofErr w:type="spellEnd"/>
      <w:r w:rsidRPr="00506266">
        <w:rPr>
          <w:sz w:val="24"/>
          <w:szCs w:val="24"/>
        </w:rPr>
        <w:t xml:space="preserve"> (ныне) Топкинского муниципального округа в крестьянской семье. Николай был старшим в семье. Окончил 7 классов школы № 1 города Топки, Кемеровский горный техникум, позже Томский учётно-экономический техникум. Трудиться начал в Госбанке в 1939 году. 15 июля 1941 года был призван Топкинским РВК в Красную Армию. С июня 1941-го по апрель 1942 года – учился в Иркутском авиационном училище. Служил на Дальнем Востоке, защищал рубежи нашей Родины командиром стрелкового отделения 1-й стрелковой роты 206-й танковой бригады. Участник боевых действий в войне с Японией с 9 августа по 11 сентября 1945 года. Служба в бригаде продолжалась до июня 1946 года. С июня по ноябрь того же года исполнял обязанности начальника финансовой части той же бригады. Демобилизовался из армии в ноябре 1946 года.</w:t>
      </w:r>
    </w:p>
    <w:p w14:paraId="45AF7578" w14:textId="77777777" w:rsidR="00506266" w:rsidRDefault="00506266" w:rsidP="00506266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413FC546" w14:textId="38EF0C16" w:rsidR="00BA42F2" w:rsidRPr="00506266" w:rsidRDefault="00BA42F2" w:rsidP="00506266">
      <w:pPr>
        <w:spacing w:after="0" w:line="240" w:lineRule="auto"/>
        <w:jc w:val="both"/>
        <w:rPr>
          <w:sz w:val="24"/>
          <w:szCs w:val="24"/>
        </w:rPr>
      </w:pPr>
      <w:r w:rsidRPr="00506266">
        <w:rPr>
          <w:b/>
          <w:bCs/>
          <w:sz w:val="24"/>
          <w:szCs w:val="24"/>
        </w:rPr>
        <w:t>Награды:</w:t>
      </w:r>
      <w:r w:rsidR="00506266" w:rsidRPr="00506266">
        <w:rPr>
          <w:sz w:val="24"/>
          <w:szCs w:val="24"/>
        </w:rPr>
        <w:t xml:space="preserve"> </w:t>
      </w:r>
      <w:r w:rsidR="00506266" w:rsidRPr="00506266">
        <w:rPr>
          <w:sz w:val="24"/>
          <w:szCs w:val="24"/>
        </w:rPr>
        <w:t>медаль «За боевые заслуги», медаль «За победу над Германией в Великой Отечественной войне 1941-1945гг.», медаль «За победу над Японией», юбилейные медали, медаль «За освоение целинных и залежных земель», медаль «За доблестный труд. В ознаменование 100-летия со дня рождения В. И. Ленина».</w:t>
      </w:r>
    </w:p>
    <w:p w14:paraId="13047E28" w14:textId="77777777" w:rsidR="00506266" w:rsidRDefault="00506266" w:rsidP="00506266">
      <w:pPr>
        <w:spacing w:after="0" w:line="240" w:lineRule="auto"/>
        <w:jc w:val="both"/>
        <w:rPr>
          <w:sz w:val="24"/>
          <w:szCs w:val="24"/>
        </w:rPr>
      </w:pPr>
    </w:p>
    <w:p w14:paraId="0ACB1699" w14:textId="2E687B4E" w:rsidR="00506266" w:rsidRPr="00506266" w:rsidRDefault="00506266" w:rsidP="00506266">
      <w:pPr>
        <w:spacing w:after="0" w:line="240" w:lineRule="auto"/>
        <w:jc w:val="both"/>
        <w:rPr>
          <w:sz w:val="24"/>
          <w:szCs w:val="24"/>
        </w:rPr>
      </w:pPr>
      <w:r w:rsidRPr="00506266">
        <w:rPr>
          <w:sz w:val="24"/>
          <w:szCs w:val="24"/>
        </w:rPr>
        <w:t>Из наградного листа на медаль «За боевые заслуги»: «Участвуя в совершении марша в горно-пустынной местности Больше-</w:t>
      </w:r>
      <w:proofErr w:type="spellStart"/>
      <w:r w:rsidRPr="00506266">
        <w:rPr>
          <w:sz w:val="24"/>
          <w:szCs w:val="24"/>
        </w:rPr>
        <w:t>Хинганского</w:t>
      </w:r>
      <w:proofErr w:type="spellEnd"/>
      <w:r w:rsidRPr="00506266">
        <w:rPr>
          <w:sz w:val="24"/>
          <w:szCs w:val="24"/>
        </w:rPr>
        <w:t xml:space="preserve"> хребта в боевых условиях в составе танкового десанта в трудных условиях пути, умело организовал работу по постройке и наводке мостов для переправ, не жалея своего здоровья и сил показал пример своим подчинённым. Верный служению Родине и воинскому долгу, тем самым способствовал успешному выполнению боевой задачи бригады. В трудных условиях сохранил оружие всего отделения…»</w:t>
      </w:r>
      <w:r>
        <w:rPr>
          <w:sz w:val="24"/>
          <w:szCs w:val="24"/>
        </w:rPr>
        <w:t>.</w:t>
      </w:r>
    </w:p>
    <w:p w14:paraId="7955C047" w14:textId="0F49D576" w:rsidR="00506266" w:rsidRPr="00506266" w:rsidRDefault="00506266" w:rsidP="00506266">
      <w:pPr>
        <w:spacing w:after="0" w:line="240" w:lineRule="auto"/>
        <w:jc w:val="both"/>
        <w:rPr>
          <w:sz w:val="24"/>
          <w:szCs w:val="24"/>
        </w:rPr>
      </w:pPr>
      <w:r w:rsidRPr="00506266">
        <w:rPr>
          <w:sz w:val="24"/>
          <w:szCs w:val="24"/>
        </w:rPr>
        <w:t xml:space="preserve">После войны Николай Семёнович трудился бухгалтером в Кемеровском военторге. Позднее связал свою жизнь с сельским хозяйством. Работал в Топкинской МТС, затем на должности заместителя директора по учебно-производственной работе в училище механизации, позднее ССПТУ-3, в дальнейшем ПУ-76, (сегодня Топкинский технический техникум), которому он отдал 25 лет своей жизни. Именно он, начал собирать исторические справки об учебном заведении, о выпускниках и сотрудниках. Николай Семёнович создал альбом по истории училища, этот альбом является экспонатом музея Топкинского технического техникума. Есть в его биографии и целинная страница, по комсомольской путёвке он осваивал целинные земли Казахстана. За что был награждён медалью за освоение целинных земель. Был добрым семьянином и весёлым человеком, играл на мандолине, гитаре, балалайке, прекрасно пел и танцевал. </w:t>
      </w:r>
    </w:p>
    <w:sectPr w:rsidR="00506266" w:rsidRPr="00506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0C"/>
    <w:rsid w:val="0048570C"/>
    <w:rsid w:val="00506266"/>
    <w:rsid w:val="00BA42F2"/>
    <w:rsid w:val="00D2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A54B"/>
  <w15:chartTrackingRefBased/>
  <w15:docId w15:val="{2657C070-131B-42B6-8AB2-561EBA2A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2025-03-31T07:54:00Z</dcterms:created>
  <dcterms:modified xsi:type="dcterms:W3CDTF">2025-03-31T08:07:00Z</dcterms:modified>
</cp:coreProperties>
</file>