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D7E3" w14:textId="7A6FE0E4" w:rsidR="009B1C89" w:rsidRPr="00176446" w:rsidRDefault="00176446">
      <w:pPr>
        <w:rPr>
          <w:b/>
          <w:bCs/>
        </w:rPr>
      </w:pPr>
      <w:r w:rsidRPr="00176446">
        <w:rPr>
          <w:b/>
          <w:bCs/>
        </w:rPr>
        <w:t>Гузенко Пётр Николаевич</w:t>
      </w:r>
    </w:p>
    <w:p w14:paraId="31137A06" w14:textId="23B06853" w:rsidR="00176446" w:rsidRPr="00176446" w:rsidRDefault="00176446">
      <w:pPr>
        <w:rPr>
          <w:b/>
          <w:bCs/>
        </w:rPr>
      </w:pPr>
      <w:r w:rsidRPr="00176446">
        <w:rPr>
          <w:b/>
          <w:bCs/>
          <w:lang w:val="en-US"/>
        </w:rPr>
        <w:t xml:space="preserve">1924 – 2015 </w:t>
      </w:r>
      <w:r w:rsidRPr="00176446">
        <w:rPr>
          <w:b/>
          <w:bCs/>
        </w:rPr>
        <w:t>гг.</w:t>
      </w:r>
    </w:p>
    <w:p w14:paraId="5B2027FE" w14:textId="716898ED" w:rsidR="00176446" w:rsidRDefault="00176446" w:rsidP="00176446">
      <w:pPr>
        <w:jc w:val="both"/>
      </w:pPr>
      <w:r w:rsidRPr="00176446">
        <w:rPr>
          <w:b/>
          <w:bCs/>
        </w:rPr>
        <w:t>Участник Великой Отечественной войны.</w:t>
      </w:r>
      <w:r>
        <w:t xml:space="preserve"> </w:t>
      </w:r>
      <w:r w:rsidRPr="00176446">
        <w:t>Родился в деревне Козлово Топкинского района Новосибирской области.</w:t>
      </w:r>
      <w:r>
        <w:t xml:space="preserve"> </w:t>
      </w:r>
      <w:r w:rsidRPr="00176446">
        <w:t>Окончил 7 классов школы. Был призван в ряды Красной Армии Топкинским РВК 8 июля 1942 года и направлен в Ленинск-Кузнецкое пулемётное училище. С мая по август 1943 год участвовал в боевых действиях в действующей армии. Воевал наводчиком 82 мм миномёта миномётной роты 42-го гвардейского стрелкового полка 13-й гвардейской стрелковой дивизии, заместителем командира миномётного взвода. Участвовал в боевых действиях на Орловско-Курской дуге, воевал на Украине. Был ранен, лечился в госпитале № 5123 с августа 1943-го по январь 1945 года.  После госпиталя воевал в составе 479-го стрелкового полка 149-ой стрелковой дивизии с января по октябрь 1945 года, освобождал Польшу, Чехословакию, дошёл до Берлина. Демобилизовался из рядов армии 12 марта 1947 года в звании старшего лейтенанта.</w:t>
      </w:r>
    </w:p>
    <w:p w14:paraId="419EF24C" w14:textId="7763F460" w:rsidR="00176446" w:rsidRDefault="00176446" w:rsidP="00176446">
      <w:pPr>
        <w:jc w:val="both"/>
      </w:pPr>
      <w:r w:rsidRPr="00176446">
        <w:rPr>
          <w:b/>
          <w:bCs/>
        </w:rPr>
        <w:t>Награды:</w:t>
      </w:r>
      <w:r>
        <w:t xml:space="preserve"> </w:t>
      </w:r>
      <w:r w:rsidR="00F5057D">
        <w:t xml:space="preserve">два </w:t>
      </w:r>
      <w:r w:rsidRPr="00176446">
        <w:t>орден</w:t>
      </w:r>
      <w:r w:rsidR="00F5057D">
        <w:t>а</w:t>
      </w:r>
      <w:r w:rsidRPr="00176446">
        <w:t xml:space="preserve"> Славы III степени, орден Красной Звезды, орден Отечественной войны I степени; медаль «За победу над Германией в Великой Отечественной войне 1941-1945</w:t>
      </w:r>
      <w:r>
        <w:t xml:space="preserve"> </w:t>
      </w:r>
      <w:r w:rsidRPr="00176446">
        <w:t>гг.», медаль «За взятие Берлина», медаль «За освобождение Праги», медаль «Ветеран труда», медаль «За доблестный труд. В ознаменование 100-летия со дня рождения В. И. Ленина», юбилейные медали.</w:t>
      </w:r>
    </w:p>
    <w:p w14:paraId="37729D4B" w14:textId="5093B87E" w:rsidR="00A80FF4" w:rsidRDefault="00A80FF4" w:rsidP="00A80FF4">
      <w:pPr>
        <w:jc w:val="both"/>
      </w:pPr>
      <w:r>
        <w:t>Из наградного листа: «В наступательном бою 27. 01 1944 года в районе Ковалёвка, Кировоградской области тов. Гузенко, будучи наводчиком миномёта, точно и своевременно наводил свой миномёт по пехоте и огневым точкам противника. В момент танково-десантной вражеской контратаки тов. Гузенко быстро и точно направлял на противника десятки мин, вынуждая противника к отступлению. В этом бою миномётом, наводимом тов. Гузенко уничтожил 4 пулемётные точки противника и до взвода пехоты противника, обеспечив успешные действия общего дела.  За мужество и отвагу, проявленные в борьбе с немецкими захватчиками, представляется к награде - ордену Славы III степени».</w:t>
      </w:r>
    </w:p>
    <w:p w14:paraId="5DB15259" w14:textId="33F0A5DB" w:rsidR="00A80FF4" w:rsidRDefault="00A80FF4" w:rsidP="00A80FF4">
      <w:pPr>
        <w:jc w:val="both"/>
      </w:pPr>
      <w:r>
        <w:t xml:space="preserve">После войны вернулся в деревню Козлово. В 1965 году переехал в г. Топки. В 1966 году окончил сельхозтехникум, получил специальность бухгалтера-плановика. Работал рядовым бухгалтером, затем главным бухгалтером в Управлении сельского хозяйства, до 1994 года руководил </w:t>
      </w:r>
      <w:proofErr w:type="spellStart"/>
      <w:r>
        <w:t>инансовым</w:t>
      </w:r>
      <w:proofErr w:type="spellEnd"/>
      <w:r>
        <w:t xml:space="preserve"> отделом Управления сельского хозяйства Топкинского района. В 1994 году ушёл на заслуженный отдых. </w:t>
      </w:r>
    </w:p>
    <w:p w14:paraId="3217846C" w14:textId="182AE095" w:rsidR="00F5057D" w:rsidRDefault="00F5057D" w:rsidP="00F5057D">
      <w:r w:rsidRPr="00F5057D">
        <w:t>Воспоминания Петра Николаевича Гузенко</w:t>
      </w:r>
      <w:r>
        <w:t>:</w:t>
      </w:r>
    </w:p>
    <w:p w14:paraId="33C960A5" w14:textId="77777777" w:rsidR="00905EE4" w:rsidRDefault="00F5057D" w:rsidP="00F5057D">
      <w:pPr>
        <w:jc w:val="both"/>
      </w:pPr>
      <w:r>
        <w:t>«</w:t>
      </w:r>
      <w:r>
        <w:t xml:space="preserve">Я родился 15 октября 1924 года в д. Козлово. Учился в </w:t>
      </w:r>
      <w:proofErr w:type="spellStart"/>
      <w:r>
        <w:t>Лукошкинской</w:t>
      </w:r>
      <w:proofErr w:type="spellEnd"/>
      <w:r>
        <w:t xml:space="preserve"> школе, до армии работал в Магистральном разнорабочим, ждал повестку из военкомата. Её принесли, когда я работал в поле, летом 1942 года. На следующий день мы (я и ещё несколько парней) сели в телегу и поехали в </w:t>
      </w:r>
      <w:r>
        <w:t xml:space="preserve">г. </w:t>
      </w:r>
      <w:r>
        <w:t xml:space="preserve">Топки. Отсюда повезли целый вагон </w:t>
      </w:r>
      <w:proofErr w:type="spellStart"/>
      <w:r>
        <w:t>топкинцев</w:t>
      </w:r>
      <w:proofErr w:type="spellEnd"/>
      <w:r>
        <w:t xml:space="preserve">. Я попал в Ленинск-Кузнецкое пехотное училище, нас должны были учить, но учить было некогда. В училище было 20 рот, вначале на фронт отправили первые десять, потом остальные десять, я попал во вторую очередь - в январе-начале февраля 1943 года, тогда только-только образовалась Кемеровская область. По пути полтора месяца стояли в Москве, жили в эшелоне. Тут же, возле вагона, в котелках варили еду. В Москве нас переобули в ботинки и обмотки (мы все ехали из Сибири в валенках), дали обмундирование. Потом повезли под Воронеж, на станции Георгиу-Деж (Лиски) мы разгрузились, там ещё недавно шли бои, лежали трупы немцев. Оттуда пешком отправились в район Курской дуги. Попал в 13-ю гвардейскую дивизию, которая сражалась под Сталинградом. Ею командовал знаменитый Родимцев, потом он стал командующим армией. Первый бой принял на Курской дуге, в первом бою не было страшно, страшно стало потом, особенно после второго ранения. Ведь что такое бой? Это наивысшая степень человеческого напряжения, наивысшая степень человеческого испытания, и перед боем, и в бою сильнейший стресс. </w:t>
      </w:r>
    </w:p>
    <w:p w14:paraId="45D71D81" w14:textId="77777777" w:rsidR="004D700F" w:rsidRDefault="00F5057D" w:rsidP="00F5057D">
      <w:pPr>
        <w:jc w:val="both"/>
      </w:pPr>
      <w:r>
        <w:lastRenderedPageBreak/>
        <w:t>На фронте бойцы не болели, тем более не болели простудными заболеваниями, хотя спали на земле, подстелив плащ-палатку, утром проснёшься – весь покрыт инеем. На фронте мы все были одинаковы, было братство, если покушать есть у одного – есть у всех, мы не делились на русских, украинцев, узбеков, армян, евреев. Мы были одним народом.  В первый раз меня ранили под Харьковом, тогда наша дивизия попала в окружение. Ранили в ногу, с месяц пролежал в госпитале, после этого опять в строй. Вернулся в свою родную часть. Второе ранение</w:t>
      </w:r>
      <w:r w:rsidR="00905EE4">
        <w:t xml:space="preserve"> </w:t>
      </w:r>
      <w:r>
        <w:t xml:space="preserve">- на Южном Буге в г. Первомайске на Украине, осколочное ранение в левую руку, около 6 месяцев лечился в тыловом госпитале, в г. Чкаловске Оренбургской области. Выдали заключение – годен к нестроевой службе, и всё равно отправили на фронт, списывали только нерусских, а нас, русских, опять в строй. </w:t>
      </w:r>
    </w:p>
    <w:p w14:paraId="03B3C052" w14:textId="77777777" w:rsidR="004D700F" w:rsidRDefault="00F5057D" w:rsidP="00F5057D">
      <w:pPr>
        <w:jc w:val="both"/>
      </w:pPr>
      <w:r>
        <w:t>Попал уже в другую часть. В прежней части был миномётчиком, теперь стал пехотинцем. Прошёл с боями всю Украину (Полтаву взяла наша дивизия, форсировали Днепр, освобождали Кировоград, Киев), Германию, войну закончил в Праге, потом передислоцировались в Карловы Вары, там мы долго не задержались, через полмесяца строем перешли в Венгрию. Под конец войны, в апреле-начале мая 1945 года, немцы сдавались в плен тысячами, по сотне в день. Складывали оружие поленницами, старались уйти домой или перейти к союзникам. Бывало, смотрим – стоят немецкие танки со включёнными двигателями и фарами. Подходим, а в них никого нет. Помню, совсем мальчишка, 17-летний немец подарил мне безопасную бритву, видно, хотел задобрить, чтобы его не убили. Кормили на фронте по-разному, но</w:t>
      </w:r>
      <w:r w:rsidR="00905EE4">
        <w:t>,</w:t>
      </w:r>
      <w:r>
        <w:t xml:space="preserve"> чтобы мы голодали – не помню. На Курской дуге нам варили пшенную кашу с кониной. Запомнилось, что украинцы были очень гостеприимны и доброжелательны, немцы, чехи, венгры были жестоки. В Венгрии нам не разрешали ходить по одному, только группой. В Венгрии служил в г. </w:t>
      </w:r>
      <w:proofErr w:type="spellStart"/>
      <w:r>
        <w:t>Самбатель</w:t>
      </w:r>
      <w:proofErr w:type="spellEnd"/>
      <w:r>
        <w:t xml:space="preserve"> в танковом полку, полк охранял ж/д коммуникации. </w:t>
      </w:r>
    </w:p>
    <w:p w14:paraId="06580508" w14:textId="6893A87D" w:rsidR="00F5057D" w:rsidRDefault="00F5057D" w:rsidP="00F5057D">
      <w:pPr>
        <w:jc w:val="both"/>
      </w:pPr>
      <w:r>
        <w:t>В 1947 году нас демобилизовали, ехали домой «пятьсот весёлым» эшелоном. Едем победители, на Украине голод, а нам дали подарки – по 8 кг муки и 10 кг сахару. Остановились в Воронеже, у нас были талоны на горячее питание. Я побежал с котелками за едой, подбегаю к эшелону, стоят ребятишки: «Дяденька, дай хлебушка». Отдал я им свои котелки и бегом в вагон. Больше до самого дома из вагона не выходил. В Юрге сошёл с поезда, наши топкинские машинисты довезли меня на своём паровозе до Топок. Приехал домой к матери, дома хлебушка нет, едят одну картошку. А вообще, мы, кто ушёл на фронт в 43-м, счастливые люди. Мы почти не были в обороне и окружении, а почти всё время наступали, самое тяжёлое досталось тем, кто ушёл на фронт в 41 и 42 годах.</w:t>
      </w:r>
    </w:p>
    <w:p w14:paraId="79C5C9F6" w14:textId="77777777" w:rsidR="00F5057D" w:rsidRDefault="00F5057D" w:rsidP="00F5057D">
      <w:pPr>
        <w:jc w:val="both"/>
      </w:pPr>
      <w:r>
        <w:t xml:space="preserve">После войны работал в </w:t>
      </w:r>
      <w:proofErr w:type="spellStart"/>
      <w:r>
        <w:t>Тыхтинском</w:t>
      </w:r>
      <w:proofErr w:type="spellEnd"/>
      <w:r>
        <w:t xml:space="preserve"> совхозе бухгалтером, зам. главного бухгалтера. Потом меня направили на работу в Ижморский район, во вновь образованный Троицкий совхоз.  В 1965 году переехал в Топки, работал в с/х управлении главным бухгалтером, начальником финансового отдела. Отсюда ушёл на пенсию.        </w:t>
      </w:r>
    </w:p>
    <w:p w14:paraId="3FF66475" w14:textId="129C75D7" w:rsidR="00F5057D" w:rsidRPr="00F5057D" w:rsidRDefault="00F5057D" w:rsidP="00F5057D">
      <w:pPr>
        <w:jc w:val="both"/>
      </w:pPr>
      <w:r>
        <w:t>Записала И.П. Бондарева, 17 марта 2010 года.</w:t>
      </w:r>
      <w:r>
        <w:t>»</w:t>
      </w:r>
    </w:p>
    <w:sectPr w:rsidR="00F5057D" w:rsidRPr="00F5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B"/>
    <w:rsid w:val="00176446"/>
    <w:rsid w:val="004D700F"/>
    <w:rsid w:val="00905EE4"/>
    <w:rsid w:val="00971F2B"/>
    <w:rsid w:val="009B1C89"/>
    <w:rsid w:val="00A80FF4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C83E"/>
  <w15:chartTrackingRefBased/>
  <w15:docId w15:val="{23889985-2EC0-4598-A4A5-055A7637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2025-05-14T02:49:00Z</dcterms:created>
  <dcterms:modified xsi:type="dcterms:W3CDTF">2025-05-14T03:03:00Z</dcterms:modified>
</cp:coreProperties>
</file>