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6F" w:rsidRPr="00C910E2" w:rsidRDefault="00DB286F" w:rsidP="00DB286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910E2">
        <w:rPr>
          <w:rFonts w:ascii="Times New Roman" w:eastAsia="Calibri" w:hAnsi="Times New Roman" w:cs="Times New Roman"/>
          <w:b/>
          <w:sz w:val="36"/>
          <w:szCs w:val="28"/>
        </w:rPr>
        <w:t xml:space="preserve">Гостюхин Макар Иосифович 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 xml:space="preserve">Родился 02.08.1913 года в деревне </w:t>
      </w:r>
      <w:proofErr w:type="spellStart"/>
      <w:r w:rsidRPr="00DB286F">
        <w:rPr>
          <w:rFonts w:ascii="Times New Roman" w:hAnsi="Times New Roman" w:cs="Times New Roman"/>
          <w:sz w:val="28"/>
          <w:szCs w:val="28"/>
        </w:rPr>
        <w:t>Петрята</w:t>
      </w:r>
      <w:proofErr w:type="spellEnd"/>
      <w:r w:rsidRPr="00DB286F">
        <w:rPr>
          <w:rFonts w:ascii="Times New Roman" w:hAnsi="Times New Roman" w:cs="Times New Roman"/>
          <w:sz w:val="28"/>
          <w:szCs w:val="28"/>
        </w:rPr>
        <w:t xml:space="preserve">, Вятской губернии. В 1937 году переехал жить в деревню Малые Ключи </w:t>
      </w:r>
      <w:proofErr w:type="spellStart"/>
      <w:r w:rsidRPr="00DB286F"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 w:rsidRPr="00DB286F">
        <w:rPr>
          <w:rFonts w:ascii="Times New Roman" w:hAnsi="Times New Roman" w:cs="Times New Roman"/>
          <w:sz w:val="28"/>
          <w:szCs w:val="28"/>
        </w:rPr>
        <w:t xml:space="preserve"> района Алтайского края. В 1935 году женился на </w:t>
      </w:r>
      <w:proofErr w:type="spellStart"/>
      <w:r w:rsidRPr="00DB286F">
        <w:rPr>
          <w:rFonts w:ascii="Times New Roman" w:hAnsi="Times New Roman" w:cs="Times New Roman"/>
          <w:sz w:val="28"/>
          <w:szCs w:val="28"/>
        </w:rPr>
        <w:t>Шампуровой</w:t>
      </w:r>
      <w:proofErr w:type="spellEnd"/>
      <w:r w:rsidRPr="00DB286F">
        <w:rPr>
          <w:rFonts w:ascii="Times New Roman" w:hAnsi="Times New Roman" w:cs="Times New Roman"/>
          <w:sz w:val="28"/>
          <w:szCs w:val="28"/>
        </w:rPr>
        <w:t xml:space="preserve"> Федоре Григорьевне. До 1941 года работал </w:t>
      </w:r>
      <w:proofErr w:type="gramStart"/>
      <w:r w:rsidRPr="00DB28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2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86F">
        <w:rPr>
          <w:rFonts w:ascii="Times New Roman" w:hAnsi="Times New Roman" w:cs="Times New Roman"/>
          <w:sz w:val="28"/>
          <w:szCs w:val="28"/>
        </w:rPr>
        <w:t>охот</w:t>
      </w:r>
      <w:proofErr w:type="gramEnd"/>
      <w:r w:rsidRPr="00DB286F">
        <w:rPr>
          <w:rFonts w:ascii="Times New Roman" w:hAnsi="Times New Roman" w:cs="Times New Roman"/>
          <w:sz w:val="28"/>
          <w:szCs w:val="28"/>
        </w:rPr>
        <w:t xml:space="preserve"> конторе охотником.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 xml:space="preserve">          В июле 1941 года был призван в армию. Воевал в составе 107-й стрелковой дивизии, под Ельней. 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>Затем воевал в составе 2-й гвардейской мотострелковой дивизии (июль - сентябрь 1942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B286F">
        <w:rPr>
          <w:rFonts w:ascii="Times New Roman" w:hAnsi="Times New Roman" w:cs="Times New Roman"/>
          <w:sz w:val="28"/>
          <w:szCs w:val="28"/>
        </w:rPr>
        <w:t>боях за Ржев)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286F">
        <w:rPr>
          <w:rFonts w:ascii="Times New Roman" w:hAnsi="Times New Roman" w:cs="Times New Roman"/>
          <w:sz w:val="28"/>
          <w:szCs w:val="28"/>
        </w:rPr>
        <w:t xml:space="preserve"> сентябре 1942 года получил ранение и проходил лечение в госпитале. С октября 1942 года служил сапером в 57-й отдельном гвардейском саперном батальоне. В 1943 году был демобилизован, вследствие тяжелого ранения. 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 xml:space="preserve">Вернувшись домой, работал в колхозе до 1965 года. В 1965 году семья переезжает в поселке </w:t>
      </w:r>
      <w:proofErr w:type="spellStart"/>
      <w:r w:rsidRPr="00DB286F">
        <w:rPr>
          <w:rFonts w:ascii="Times New Roman" w:hAnsi="Times New Roman" w:cs="Times New Roman"/>
          <w:sz w:val="28"/>
          <w:szCs w:val="28"/>
        </w:rPr>
        <w:t>Хрестиновский</w:t>
      </w:r>
      <w:proofErr w:type="spellEnd"/>
      <w:r w:rsidRPr="00DB286F">
        <w:rPr>
          <w:rFonts w:ascii="Times New Roman" w:hAnsi="Times New Roman" w:cs="Times New Roman"/>
          <w:sz w:val="28"/>
          <w:szCs w:val="28"/>
        </w:rPr>
        <w:t xml:space="preserve"> Ленинск-Кузнецкого района, где Макар Иосифович устраивается конюхом на </w:t>
      </w:r>
      <w:proofErr w:type="spellStart"/>
      <w:r w:rsidRPr="00DB286F">
        <w:rPr>
          <w:rFonts w:ascii="Times New Roman" w:hAnsi="Times New Roman" w:cs="Times New Roman"/>
          <w:sz w:val="28"/>
          <w:szCs w:val="28"/>
        </w:rPr>
        <w:t>Баритовский</w:t>
      </w:r>
      <w:proofErr w:type="spellEnd"/>
      <w:r w:rsidRPr="00DB286F"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spellStart"/>
      <w:r w:rsidRPr="00DB286F">
        <w:rPr>
          <w:rFonts w:ascii="Times New Roman" w:hAnsi="Times New Roman" w:cs="Times New Roman"/>
          <w:sz w:val="28"/>
          <w:szCs w:val="28"/>
        </w:rPr>
        <w:t>Салаирского</w:t>
      </w:r>
      <w:proofErr w:type="spellEnd"/>
      <w:r w:rsidRPr="00DB286F">
        <w:rPr>
          <w:rFonts w:ascii="Times New Roman" w:hAnsi="Times New Roman" w:cs="Times New Roman"/>
          <w:sz w:val="28"/>
          <w:szCs w:val="28"/>
        </w:rPr>
        <w:t xml:space="preserve"> прииска. В 1969 году вышел на заслуженный отдых.</w:t>
      </w:r>
    </w:p>
    <w:p w:rsidR="00451D84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>Дочь Зинкина Надежда Макаровна вспоминает: «Папа закончил всего один класс церковно-приходской школы, но его смекалка и природный ум помогали мне в начальных классах делать домашние задания, особенно по математике. Папа был очень трудолюбивым, честным человеком и даже не словами, а своими поступками он учил нас быть настоящими людьми. Вечерами все вместе мы слушали по радио</w:t>
      </w:r>
      <w:r w:rsidR="00752A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B286F">
        <w:rPr>
          <w:rFonts w:ascii="Times New Roman" w:hAnsi="Times New Roman" w:cs="Times New Roman"/>
          <w:sz w:val="28"/>
          <w:szCs w:val="28"/>
        </w:rPr>
        <w:t>постановки спектаклей или читали книги, поэтому я очень рано на</w:t>
      </w:r>
      <w:r>
        <w:rPr>
          <w:rFonts w:ascii="Times New Roman" w:hAnsi="Times New Roman" w:cs="Times New Roman"/>
          <w:sz w:val="28"/>
          <w:szCs w:val="28"/>
        </w:rPr>
        <w:t>училась</w:t>
      </w:r>
      <w:r w:rsidRPr="00DB286F">
        <w:rPr>
          <w:rFonts w:ascii="Times New Roman" w:hAnsi="Times New Roman" w:cs="Times New Roman"/>
          <w:sz w:val="28"/>
          <w:szCs w:val="28"/>
        </w:rPr>
        <w:t xml:space="preserve"> читать, и вслух читала родителям книги.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>А о войне папа не любил вспоминать. Мой отец был простым, обычным человеком, но он имел твердый, волевой характер, был сильный духом. Это помогло ему выжить на войне и достойно жить и трудиться после войны, несмотря на тяжелые ранения и частичную потерю зрения и слуха».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>Умер Макар Иосифович 15 сентября 1997 года.</w:t>
      </w:r>
      <w:r>
        <w:rPr>
          <w:rFonts w:ascii="Times New Roman" w:hAnsi="Times New Roman" w:cs="Times New Roman"/>
          <w:sz w:val="28"/>
          <w:szCs w:val="28"/>
        </w:rPr>
        <w:t xml:space="preserve"> Похоронен на кладбище села Красное Ленинск-Кузнецкого района Кемеровской области.</w:t>
      </w:r>
    </w:p>
    <w:p w:rsidR="00DB286F" w:rsidRPr="00DB286F" w:rsidRDefault="00DB286F" w:rsidP="00DB286F">
      <w:pPr>
        <w:jc w:val="both"/>
        <w:rPr>
          <w:rFonts w:ascii="Times New Roman" w:hAnsi="Times New Roman" w:cs="Times New Roman"/>
          <w:sz w:val="28"/>
          <w:szCs w:val="28"/>
        </w:rPr>
      </w:pPr>
      <w:r w:rsidRPr="00DB286F">
        <w:rPr>
          <w:rFonts w:ascii="Times New Roman" w:hAnsi="Times New Roman" w:cs="Times New Roman"/>
          <w:sz w:val="28"/>
          <w:szCs w:val="28"/>
        </w:rPr>
        <w:t>Боевые награды: медаль «За победу над Германией в Великой Отечественной войне 1941-1945 гг.» 1947 год, «Орден Отечественной войны I степени», юбилейные медали.</w:t>
      </w:r>
    </w:p>
    <w:sectPr w:rsidR="00DB286F" w:rsidRPr="00DB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6F"/>
    <w:rsid w:val="00451D84"/>
    <w:rsid w:val="00752A9A"/>
    <w:rsid w:val="00D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Telyateva_MG</cp:lastModifiedBy>
  <cp:revision>3</cp:revision>
  <dcterms:created xsi:type="dcterms:W3CDTF">2024-11-19T01:48:00Z</dcterms:created>
  <dcterms:modified xsi:type="dcterms:W3CDTF">2025-01-17T08:44:00Z</dcterms:modified>
</cp:coreProperties>
</file>