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2C4FB" w14:textId="741DCFBA" w:rsidR="00F22D00" w:rsidRPr="00712FED" w:rsidRDefault="00712FED">
      <w:pPr>
        <w:rPr>
          <w:b/>
          <w:bCs/>
        </w:rPr>
      </w:pPr>
      <w:r w:rsidRPr="00712FED">
        <w:rPr>
          <w:b/>
          <w:bCs/>
        </w:rPr>
        <w:t>Гопш Николай Григорьевич</w:t>
      </w:r>
    </w:p>
    <w:p w14:paraId="36B716D2" w14:textId="5BA3CB30" w:rsidR="00712FED" w:rsidRPr="00712FED" w:rsidRDefault="00712FED">
      <w:pPr>
        <w:rPr>
          <w:b/>
          <w:bCs/>
        </w:rPr>
      </w:pPr>
      <w:r w:rsidRPr="00712FED">
        <w:rPr>
          <w:b/>
          <w:bCs/>
        </w:rPr>
        <w:t>1925 – 2013 гг.</w:t>
      </w:r>
    </w:p>
    <w:p w14:paraId="11EC0C8F" w14:textId="4DBECD81" w:rsidR="00712FED" w:rsidRDefault="00712FED" w:rsidP="00712FED">
      <w:pPr>
        <w:jc w:val="both"/>
      </w:pPr>
      <w:r w:rsidRPr="00712FED">
        <w:rPr>
          <w:b/>
          <w:bCs/>
        </w:rPr>
        <w:t>Участник Великой Отечественной войны</w:t>
      </w:r>
      <w:r>
        <w:t xml:space="preserve">. Родился </w:t>
      </w:r>
      <w:r w:rsidRPr="00712FED">
        <w:t xml:space="preserve">в деревне Какуй Топкинского района. </w:t>
      </w:r>
      <w:r>
        <w:t xml:space="preserve">В 1943 году направили </w:t>
      </w:r>
      <w:r w:rsidRPr="00712FED">
        <w:t>в Новосибирское военно-пехотное училище.  Через пять месяцев состоялся ускоренный выпуск курсантов-стрелков, и Николая направили в действующую армию на 2-й Украинский фронт.  Свой боевой путь он начал в составе 256-го стрелкового полка 299-й стрелковой дивизии, которая в июле 1943 года готовилась к наступлению   по   освобождению   городов Белгород и Харьков от немецко-фашистских захватчиков.</w:t>
      </w:r>
      <w:r>
        <w:t xml:space="preserve"> </w:t>
      </w:r>
      <w:r w:rsidRPr="00712FED">
        <w:t>В бою 6 марта 1944 года был тяжело ранен в область обеих ног, об</w:t>
      </w:r>
      <w:r>
        <w:t>о</w:t>
      </w:r>
      <w:r w:rsidRPr="00712FED">
        <w:t>их глаз. Вследствие ранения потеря зрения на оба глаза…». Солдата комиссовали, дали первую группу инвалидности. Николай прошел долгий путь к выздоровлению, и – вновь   фронт и участие в боевых операциях по освобождению украинского города Умань.</w:t>
      </w:r>
      <w:r>
        <w:t xml:space="preserve"> </w:t>
      </w:r>
    </w:p>
    <w:p w14:paraId="35B6DDC2" w14:textId="15CCE451" w:rsidR="00712FED" w:rsidRDefault="00712FED" w:rsidP="00712FED">
      <w:pPr>
        <w:jc w:val="both"/>
      </w:pPr>
      <w:r w:rsidRPr="00712FED">
        <w:rPr>
          <w:b/>
          <w:bCs/>
        </w:rPr>
        <w:t>Награды:</w:t>
      </w:r>
      <w:r>
        <w:t xml:space="preserve"> орден Отечественной войны </w:t>
      </w:r>
      <w:r>
        <w:rPr>
          <w:lang w:val="en-US"/>
        </w:rPr>
        <w:t>I</w:t>
      </w:r>
      <w:r w:rsidR="00706230">
        <w:rPr>
          <w:lang w:val="en-US"/>
        </w:rPr>
        <w:t>I</w:t>
      </w:r>
      <w:r>
        <w:t xml:space="preserve"> степени, медаль «За победу над Германией в Великой Отечественной войне 1941-1945 гг.», юбилейные медали.</w:t>
      </w:r>
    </w:p>
    <w:p w14:paraId="74009E8B" w14:textId="0D9D74A4" w:rsidR="00712FED" w:rsidRDefault="00712FED" w:rsidP="00712FED">
      <w:r>
        <w:t>Рассказывает дочь Любовь Николаевна Трофимова:</w:t>
      </w:r>
    </w:p>
    <w:p w14:paraId="4D23C8D7" w14:textId="48EE3144" w:rsidR="00712FED" w:rsidRDefault="00712FED" w:rsidP="00D04B11">
      <w:pPr>
        <w:jc w:val="both"/>
      </w:pPr>
      <w:r>
        <w:t xml:space="preserve">«Мой папа Николай Григорьевич 5 января 1925 года в деревне Какуй Топкинского района. Рано остался без родителей: в три года потерял маму, в десять лет – отца.   Ему их заменили старший брат и две сестры. </w:t>
      </w:r>
    </w:p>
    <w:p w14:paraId="70DCBBE4" w14:textId="1E4B4E6B" w:rsidR="00712FED" w:rsidRDefault="00712FED" w:rsidP="00D04B11">
      <w:pPr>
        <w:jc w:val="both"/>
      </w:pPr>
      <w:r>
        <w:t xml:space="preserve"> 22 июня 1941 года начался для Николая как обычный день – счастливый и мирный.  Он ещё не знал, что в скором времени уже не будет этого счастья, и что у миллионов таких же, как он, отберут детство, молодость, жизнь.</w:t>
      </w:r>
    </w:p>
    <w:p w14:paraId="5F210739" w14:textId="6B2B8916" w:rsidR="00712FED" w:rsidRDefault="00712FED" w:rsidP="00D04B11">
      <w:pPr>
        <w:jc w:val="both"/>
      </w:pPr>
      <w:r>
        <w:t xml:space="preserve"> В 1943 году его призвали на фронт и направили в Новосибирское военно-пехотное училище.  Через пять месяцев состоялся ускоренный выпуск курсантов-стрелков, и Николая направили в действующую армию на 2-й Украинский фронт.  Свой боевой путь он начал в составе 256-го стрелкового полка 299-й стрелковой дивизии, которая в июле 1943 года готовилась к наступлению   по   освобождению   городов Белгород и Харьков от немецко-фашистских захватчиков. В этих ожесточенных боях Николай Григорьевич показал себя мужественным воином. </w:t>
      </w:r>
    </w:p>
    <w:p w14:paraId="111EF70B" w14:textId="1221770B" w:rsidR="00712FED" w:rsidRDefault="00712FED" w:rsidP="00D04B11">
      <w:pPr>
        <w:jc w:val="both"/>
      </w:pPr>
      <w:r>
        <w:t>Из наградного листа на орден Отечественной войны I</w:t>
      </w:r>
      <w:r w:rsidR="008C727F">
        <w:t>I</w:t>
      </w:r>
      <w:r>
        <w:t xml:space="preserve"> степени: «Тов. Гопш Н. Г.  в наступлении на село Ольховец лично из винтовки убил 3-х немцев, гранатой уничтожил   пулемёт противника, первым ворвался в траншею, где заколол ещё одного фашиста. В бою 6 марта 1944 года был тяжело ранен в область обеих ног, обоих глаз. Вследствие ранения потеря зрения на оба глаза…».</w:t>
      </w:r>
    </w:p>
    <w:p w14:paraId="6BF81299" w14:textId="3DE711C6" w:rsidR="00712FED" w:rsidRDefault="00712FED" w:rsidP="00D04B11">
      <w:pPr>
        <w:jc w:val="both"/>
      </w:pPr>
      <w:r>
        <w:t xml:space="preserve">Об этой награде папа узнал в госпитале, где лечился от потери зрения. Солдата комиссовали, дали первую группу инвалидности. Николай прошел долгий путь к выздоровлению, и – вновь   фронт и участие в боевых операциях по освобождению украинского города Умань.  Всё выдержал солдат, вернулся домой. За ратные подвиги награжден шестью боевыми орденами и медалями. </w:t>
      </w:r>
    </w:p>
    <w:p w14:paraId="26EE5ADD" w14:textId="268846F3" w:rsidR="00712FED" w:rsidRDefault="00712FED" w:rsidP="00D04B11">
      <w:pPr>
        <w:jc w:val="both"/>
      </w:pPr>
      <w:r>
        <w:t xml:space="preserve"> С 1946 года Николай Григорьевич Гопш проживал в деревне Тыхта. Он один из   тех фронтовиков, кто   рассказывал молодому поколению, какой ценой даются победы на войне, и что, несмотря на инвалидность, необходимо находить в себе силы и мужество на дальнейшую мирную жизнь, всё отдавать людям. </w:t>
      </w:r>
    </w:p>
    <w:p w14:paraId="21209DB0" w14:textId="3690C2F7" w:rsidR="00712FED" w:rsidRDefault="00712FED" w:rsidP="00D04B11">
      <w:pPr>
        <w:jc w:val="both"/>
      </w:pPr>
      <w:r>
        <w:t xml:space="preserve"> Николай Григорьевич активно вникал во все стороны жизни родной деревни. Работал начальником почты и местного радиоузла, заведующим сельским клубом, который с его помощью был восстановлен. Выпускал стенную газету «Летучка», где писал заметки о животноводстве, полеводстве, о жизни своих односельчан, передовиках производства, об успехах и неудачах, и как исправить положение. Много раз избирался народным депутатом, чтобы помогать людям. Принимал активное участие в создании Топкинского исторического музея, предоставлял </w:t>
      </w:r>
      <w:r>
        <w:lastRenderedPageBreak/>
        <w:t>документы и экспонаты, и благодаря его неоценимой помощи музей открылся в марте 1980 года.  Часто писал в местную газету «Ленинский путь», а затем в «Провинцию» за подписью – внештатный корреспондент.  Почти двадцать лет был бессменным председателем Совета ветеранов войны и труда совхозов «Тыхтинский» и «Магистральный». Николай Григорьевич – инициатор в создании Книги Памяти села, а также памятника погибшим землякам в годы Великой Отечественной войны. Вёл работу по восстановлению и вручению орденов и медалей, документов участникам и инвалидам ВОВ, труженикам тыла.  И это далеко не полный перечень того, чем занимался Николай Григорьевич, кому он помог, кто стал счастливее в жизни, благодаря его активному участию, помощи и сочувствию.</w:t>
      </w:r>
    </w:p>
    <w:p w14:paraId="7B4E34C3" w14:textId="7B518C5E" w:rsidR="00712FED" w:rsidRDefault="00712FED" w:rsidP="00D04B11">
      <w:pPr>
        <w:jc w:val="both"/>
      </w:pPr>
      <w:r>
        <w:t xml:space="preserve"> Всю жизнь Николай Григорьевич прожил в Тыхте, а только последние пять лет у детей в городе Топки.  Умер Николай Григорьевич 12 октября 2013 года.</w:t>
      </w:r>
    </w:p>
    <w:p w14:paraId="6C9065A8" w14:textId="234009EE" w:rsidR="00712FED" w:rsidRPr="00712FED" w:rsidRDefault="00712FED" w:rsidP="00D04B11">
      <w:pPr>
        <w:jc w:val="both"/>
      </w:pPr>
      <w:r>
        <w:t>В деревне Тыхта Топкинского района и в городе Топки все знали и уважали Гопш Николая Григорьевича, ветерана и инвалида Великой Отечественной войны. Жизнь его служила примером для молодых»</w:t>
      </w:r>
      <w:r w:rsidR="00D04B11">
        <w:t>.</w:t>
      </w:r>
    </w:p>
    <w:sectPr w:rsidR="00712FED" w:rsidRPr="00712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896"/>
    <w:rsid w:val="00110BB7"/>
    <w:rsid w:val="002B2896"/>
    <w:rsid w:val="00706230"/>
    <w:rsid w:val="00712FED"/>
    <w:rsid w:val="008C727F"/>
    <w:rsid w:val="00D04B11"/>
    <w:rsid w:val="00F2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4DC21"/>
  <w15:chartTrackingRefBased/>
  <w15:docId w15:val="{5352E93C-AF0A-40E7-BE88-D20EE8207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6</cp:revision>
  <dcterms:created xsi:type="dcterms:W3CDTF">2025-05-14T03:11:00Z</dcterms:created>
  <dcterms:modified xsi:type="dcterms:W3CDTF">2025-05-14T03:49:00Z</dcterms:modified>
</cp:coreProperties>
</file>