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78" w:rsidRPr="005B7FBA" w:rsidRDefault="005B6408" w:rsidP="005B7FBA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5B7FBA">
        <w:rPr>
          <w:rFonts w:cstheme="minorHAnsi"/>
          <w:b/>
          <w:sz w:val="24"/>
          <w:szCs w:val="24"/>
        </w:rPr>
        <w:t>Голошумов</w:t>
      </w:r>
      <w:proofErr w:type="spellEnd"/>
      <w:r w:rsidRPr="005B7FBA">
        <w:rPr>
          <w:rFonts w:cstheme="minorHAnsi"/>
          <w:b/>
          <w:sz w:val="24"/>
          <w:szCs w:val="24"/>
        </w:rPr>
        <w:t xml:space="preserve"> Степан Петрович</w:t>
      </w:r>
    </w:p>
    <w:p w:rsidR="005B6408" w:rsidRDefault="005B6408" w:rsidP="005B7FBA">
      <w:pPr>
        <w:spacing w:after="0" w:line="240" w:lineRule="auto"/>
        <w:rPr>
          <w:rFonts w:cstheme="minorHAnsi"/>
          <w:b/>
          <w:sz w:val="24"/>
          <w:szCs w:val="24"/>
        </w:rPr>
      </w:pPr>
      <w:r w:rsidRPr="005B7FBA">
        <w:rPr>
          <w:rFonts w:cstheme="minorHAnsi"/>
          <w:b/>
          <w:sz w:val="24"/>
          <w:szCs w:val="24"/>
        </w:rPr>
        <w:t>1911-1963 гг.</w:t>
      </w:r>
    </w:p>
    <w:p w:rsidR="005B7FBA" w:rsidRPr="005B7FBA" w:rsidRDefault="005B7FBA" w:rsidP="005B7F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B7FBA" w:rsidRDefault="005B7FBA" w:rsidP="005B7F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7FBA">
        <w:rPr>
          <w:rFonts w:eastAsia="Times New Roman" w:cstheme="minorHAnsi"/>
          <w:b/>
          <w:sz w:val="24"/>
          <w:szCs w:val="24"/>
          <w:lang w:eastAsia="ru-RU"/>
        </w:rPr>
        <w:t>Участник Великой Отечественной войны.</w:t>
      </w:r>
      <w:r w:rsidRPr="005B7FBA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5B7FBA">
        <w:rPr>
          <w:rFonts w:eastAsia="Times New Roman" w:cstheme="minorHAnsi"/>
          <w:sz w:val="24"/>
          <w:szCs w:val="24"/>
          <w:lang w:eastAsia="ru-RU"/>
        </w:rPr>
        <w:t>Призван</w:t>
      </w:r>
      <w:proofErr w:type="gramEnd"/>
      <w:r w:rsidRPr="005B7FBA">
        <w:rPr>
          <w:rFonts w:eastAsia="Times New Roman" w:cstheme="minorHAnsi"/>
          <w:sz w:val="24"/>
          <w:szCs w:val="24"/>
          <w:lang w:eastAsia="ru-RU"/>
        </w:rPr>
        <w:t xml:space="preserve"> Крапивинским районным военкоматом. Воевал на  Карельском фронте, Белорусском фронте (4 </w:t>
      </w:r>
      <w:proofErr w:type="spellStart"/>
      <w:r w:rsidRPr="005B7FBA">
        <w:rPr>
          <w:rFonts w:eastAsia="Times New Roman" w:cstheme="minorHAnsi"/>
          <w:sz w:val="24"/>
          <w:szCs w:val="24"/>
          <w:lang w:eastAsia="ru-RU"/>
        </w:rPr>
        <w:t>Бежицкая</w:t>
      </w:r>
      <w:proofErr w:type="spellEnd"/>
      <w:r w:rsidRPr="005B7FBA">
        <w:rPr>
          <w:rFonts w:eastAsia="Times New Roman" w:cstheme="minorHAnsi"/>
          <w:sz w:val="24"/>
          <w:szCs w:val="24"/>
          <w:lang w:eastAsia="ru-RU"/>
        </w:rPr>
        <w:t xml:space="preserve"> стрелковая дивизия)</w:t>
      </w:r>
      <w:r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gramStart"/>
      <w:r w:rsidRPr="005B7FBA">
        <w:rPr>
          <w:sz w:val="24"/>
          <w:szCs w:val="24"/>
        </w:rPr>
        <w:t xml:space="preserve">Дивизия участвовала в </w:t>
      </w:r>
      <w:hyperlink r:id="rId5" w:tooltip="Брянская операция" w:history="1">
        <w:r w:rsidRPr="005B7FBA">
          <w:rPr>
            <w:rStyle w:val="a3"/>
            <w:color w:val="auto"/>
            <w:sz w:val="24"/>
            <w:szCs w:val="24"/>
            <w:u w:val="none"/>
          </w:rPr>
          <w:t>Брянской наступательной операции</w:t>
        </w:r>
      </w:hyperlink>
      <w:r w:rsidRPr="005B7FBA">
        <w:rPr>
          <w:sz w:val="24"/>
          <w:szCs w:val="24"/>
        </w:rPr>
        <w:t xml:space="preserve">,  </w:t>
      </w:r>
      <w:hyperlink r:id="rId6" w:tooltip="Гомельско-Речицкая наступательная операция" w:history="1">
        <w:proofErr w:type="spellStart"/>
        <w:r w:rsidRPr="005B7FBA">
          <w:rPr>
            <w:rStyle w:val="a3"/>
            <w:color w:val="auto"/>
            <w:sz w:val="24"/>
            <w:szCs w:val="24"/>
            <w:u w:val="none"/>
          </w:rPr>
          <w:t>Гомельско-Речицкой</w:t>
        </w:r>
        <w:proofErr w:type="spellEnd"/>
        <w:r w:rsidRPr="005B7FBA">
          <w:rPr>
            <w:rStyle w:val="a3"/>
            <w:color w:val="auto"/>
            <w:sz w:val="24"/>
            <w:szCs w:val="24"/>
            <w:u w:val="none"/>
          </w:rPr>
          <w:t xml:space="preserve"> наступательной операции</w:t>
        </w:r>
      </w:hyperlink>
      <w:r w:rsidRPr="005B7FBA">
        <w:rPr>
          <w:sz w:val="24"/>
          <w:szCs w:val="24"/>
        </w:rPr>
        <w:t xml:space="preserve">,  в </w:t>
      </w:r>
      <w:hyperlink r:id="rId7" w:tooltip="Люблин-Брестская операция" w:history="1">
        <w:r w:rsidRPr="005B7FBA">
          <w:rPr>
            <w:rStyle w:val="a3"/>
            <w:color w:val="auto"/>
            <w:sz w:val="24"/>
            <w:szCs w:val="24"/>
            <w:u w:val="none"/>
          </w:rPr>
          <w:t>Люблин-Брестской операции</w:t>
        </w:r>
      </w:hyperlink>
      <w:r w:rsidRPr="005B7FBA">
        <w:rPr>
          <w:sz w:val="24"/>
          <w:szCs w:val="24"/>
        </w:rPr>
        <w:t xml:space="preserve"> и  в </w:t>
      </w:r>
      <w:hyperlink r:id="rId8" w:tooltip="Варшавско-Познанская наступательная операция" w:history="1">
        <w:proofErr w:type="spellStart"/>
        <w:r w:rsidRPr="005B7FBA">
          <w:rPr>
            <w:rStyle w:val="a3"/>
            <w:color w:val="auto"/>
            <w:sz w:val="24"/>
            <w:szCs w:val="24"/>
            <w:u w:val="none"/>
          </w:rPr>
          <w:t>Варшавско-Познаньской</w:t>
        </w:r>
        <w:proofErr w:type="spellEnd"/>
        <w:r w:rsidRPr="005B7FBA">
          <w:rPr>
            <w:rStyle w:val="a3"/>
            <w:color w:val="auto"/>
            <w:sz w:val="24"/>
            <w:szCs w:val="24"/>
            <w:u w:val="none"/>
          </w:rPr>
          <w:t xml:space="preserve"> операции</w:t>
        </w:r>
      </w:hyperlink>
      <w:r w:rsidRPr="005B7FBA">
        <w:rPr>
          <w:sz w:val="24"/>
          <w:szCs w:val="24"/>
        </w:rPr>
        <w:t xml:space="preserve">. 16 апреля 1945 года с началом </w:t>
      </w:r>
      <w:hyperlink r:id="rId9" w:tooltip="Берлинская наступательная операция" w:history="1">
        <w:r w:rsidRPr="005B7FBA">
          <w:rPr>
            <w:rStyle w:val="a3"/>
            <w:color w:val="auto"/>
            <w:sz w:val="24"/>
            <w:szCs w:val="24"/>
            <w:u w:val="none"/>
          </w:rPr>
          <w:t>Берлинской стратегической операции</w:t>
        </w:r>
      </w:hyperlink>
      <w:r w:rsidRPr="005B7FBA">
        <w:rPr>
          <w:sz w:val="24"/>
          <w:szCs w:val="24"/>
        </w:rPr>
        <w:t>, дивизия перешла в наступление и, прорвав оборону противника на своём левом фланге,  вышла к</w:t>
      </w:r>
      <w:proofErr w:type="gramEnd"/>
      <w:r w:rsidRPr="005B7FBA">
        <w:rPr>
          <w:sz w:val="24"/>
          <w:szCs w:val="24"/>
        </w:rPr>
        <w:t xml:space="preserve"> </w:t>
      </w:r>
      <w:hyperlink r:id="rId10" w:tooltip="Предместье" w:history="1">
        <w:r w:rsidRPr="005B7FBA">
          <w:rPr>
            <w:rStyle w:val="a3"/>
            <w:color w:val="auto"/>
            <w:sz w:val="24"/>
            <w:szCs w:val="24"/>
            <w:u w:val="none"/>
          </w:rPr>
          <w:t>предместьям</w:t>
        </w:r>
      </w:hyperlink>
      <w:r w:rsidRPr="005B7FBA">
        <w:rPr>
          <w:sz w:val="24"/>
          <w:szCs w:val="24"/>
        </w:rPr>
        <w:t xml:space="preserve"> </w:t>
      </w:r>
      <w:hyperlink r:id="rId11" w:tooltip="Берлин" w:history="1">
        <w:r w:rsidRPr="005B7FBA">
          <w:rPr>
            <w:rStyle w:val="a3"/>
            <w:color w:val="auto"/>
            <w:sz w:val="24"/>
            <w:szCs w:val="24"/>
            <w:u w:val="none"/>
          </w:rPr>
          <w:t>Берлина</w:t>
        </w:r>
      </w:hyperlink>
      <w:r w:rsidRPr="005B7FBA">
        <w:rPr>
          <w:sz w:val="24"/>
          <w:szCs w:val="24"/>
        </w:rPr>
        <w:t xml:space="preserve">. 9 мая 1945 года дивизия встретила на </w:t>
      </w:r>
      <w:hyperlink r:id="rId12" w:tooltip="Эльба (река)" w:history="1">
        <w:r w:rsidRPr="005B7FBA">
          <w:rPr>
            <w:rStyle w:val="a3"/>
            <w:color w:val="auto"/>
            <w:sz w:val="24"/>
            <w:szCs w:val="24"/>
            <w:u w:val="none"/>
          </w:rPr>
          <w:t>Эльбе</w:t>
        </w:r>
      </w:hyperlink>
      <w:r w:rsidRPr="005B7FBA">
        <w:rPr>
          <w:sz w:val="24"/>
          <w:szCs w:val="24"/>
        </w:rPr>
        <w:t xml:space="preserve"> у города </w:t>
      </w:r>
      <w:hyperlink r:id="rId13" w:tooltip="Магдебург" w:history="1">
        <w:r w:rsidRPr="005B7FBA">
          <w:rPr>
            <w:rStyle w:val="a3"/>
            <w:color w:val="auto"/>
            <w:sz w:val="24"/>
            <w:szCs w:val="24"/>
            <w:u w:val="none"/>
          </w:rPr>
          <w:t>Магдебург</w:t>
        </w:r>
      </w:hyperlink>
      <w:r w:rsidRPr="005B7FBA">
        <w:rPr>
          <w:sz w:val="24"/>
          <w:szCs w:val="24"/>
        </w:rPr>
        <w:t>.</w:t>
      </w:r>
    </w:p>
    <w:p w:rsidR="005B7FBA" w:rsidRDefault="005B7FBA" w:rsidP="005B7FBA">
      <w:pPr>
        <w:rPr>
          <w:rFonts w:cstheme="minorHAnsi"/>
          <w:sz w:val="24"/>
          <w:szCs w:val="24"/>
        </w:rPr>
      </w:pPr>
    </w:p>
    <w:p w:rsidR="005B7FBA" w:rsidRDefault="005B7FBA" w:rsidP="005B7F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7FBA">
        <w:rPr>
          <w:rFonts w:cstheme="minorHAnsi"/>
          <w:b/>
          <w:sz w:val="24"/>
          <w:szCs w:val="24"/>
        </w:rPr>
        <w:t>Награды:</w:t>
      </w:r>
      <w:r w:rsidRPr="005B7FBA">
        <w:rPr>
          <w:rFonts w:cstheme="minorHAnsi"/>
          <w:sz w:val="24"/>
          <w:szCs w:val="24"/>
        </w:rPr>
        <w:t xml:space="preserve"> </w:t>
      </w:r>
      <w:r w:rsidRPr="005B7FBA">
        <w:rPr>
          <w:rFonts w:eastAsia="Times New Roman" w:cstheme="minorHAnsi"/>
          <w:sz w:val="24"/>
          <w:szCs w:val="24"/>
          <w:lang w:eastAsia="ru-RU"/>
        </w:rPr>
        <w:t xml:space="preserve">Орден «Слава» </w:t>
      </w:r>
      <w:r w:rsidRPr="005B7FBA">
        <w:rPr>
          <w:rFonts w:eastAsia="Times New Roman" w:cstheme="minorHAnsi"/>
          <w:sz w:val="24"/>
          <w:szCs w:val="24"/>
          <w:lang w:val="en-US" w:eastAsia="ru-RU"/>
        </w:rPr>
        <w:t>III</w:t>
      </w:r>
      <w:r w:rsidRPr="005B7FBA">
        <w:rPr>
          <w:rFonts w:eastAsia="Times New Roman" w:cstheme="minorHAnsi"/>
          <w:sz w:val="24"/>
          <w:szCs w:val="24"/>
          <w:lang w:eastAsia="ru-RU"/>
        </w:rPr>
        <w:t xml:space="preserve"> степени, медаль «За взятие Берлина», «За победу над Германией в Великой Отечественной войне 1941-1945 гг.»</w:t>
      </w:r>
    </w:p>
    <w:p w:rsidR="005B7FBA" w:rsidRDefault="005B7FBA" w:rsidP="005B7FBA">
      <w:pPr>
        <w:rPr>
          <w:rFonts w:cstheme="minorHAnsi"/>
          <w:sz w:val="24"/>
          <w:szCs w:val="24"/>
        </w:rPr>
      </w:pPr>
    </w:p>
    <w:p w:rsidR="005B7FBA" w:rsidRPr="005B7FBA" w:rsidRDefault="005B7FBA" w:rsidP="005B7F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7FBA">
        <w:rPr>
          <w:rFonts w:cstheme="minorHAnsi"/>
          <w:sz w:val="24"/>
          <w:szCs w:val="24"/>
        </w:rPr>
        <w:t>Рассказывает внучка Дегтярева Анна Максимовна:</w:t>
      </w:r>
    </w:p>
    <w:p w:rsidR="005B7FBA" w:rsidRPr="005B7FBA" w:rsidRDefault="005B7FBA" w:rsidP="005B7FBA">
      <w:pPr>
        <w:spacing w:after="0" w:line="240" w:lineRule="auto"/>
        <w:jc w:val="both"/>
        <w:rPr>
          <w:rStyle w:val="a5"/>
          <w:rFonts w:cstheme="minorHAnsi"/>
          <w:i w:val="0"/>
          <w:sz w:val="24"/>
          <w:szCs w:val="24"/>
        </w:rPr>
      </w:pPr>
      <w:r w:rsidRPr="005B7FBA">
        <w:rPr>
          <w:rFonts w:cstheme="minorHAnsi"/>
          <w:sz w:val="24"/>
          <w:szCs w:val="24"/>
        </w:rPr>
        <w:t xml:space="preserve">Мой дедушка – </w:t>
      </w:r>
      <w:proofErr w:type="spellStart"/>
      <w:r w:rsidRPr="005B7FBA">
        <w:rPr>
          <w:rFonts w:cstheme="minorHAnsi"/>
          <w:sz w:val="24"/>
          <w:szCs w:val="24"/>
        </w:rPr>
        <w:t>Голошумов</w:t>
      </w:r>
      <w:proofErr w:type="spellEnd"/>
      <w:r w:rsidRPr="005B7FBA">
        <w:rPr>
          <w:rFonts w:cstheme="minorHAnsi"/>
          <w:sz w:val="24"/>
          <w:szCs w:val="24"/>
        </w:rPr>
        <w:t xml:space="preserve"> Степан Петрович</w:t>
      </w:r>
      <w:r w:rsidRPr="005B7FBA">
        <w:rPr>
          <w:rFonts w:cstheme="minorHAnsi"/>
          <w:b/>
          <w:sz w:val="24"/>
          <w:szCs w:val="24"/>
        </w:rPr>
        <w:t xml:space="preserve"> </w:t>
      </w:r>
      <w:r w:rsidRPr="005B7FBA">
        <w:rPr>
          <w:rFonts w:cstheme="minorHAnsi"/>
          <w:sz w:val="24"/>
          <w:szCs w:val="24"/>
        </w:rPr>
        <w:t xml:space="preserve">родился в 1911 году в деревне Калиновка </w:t>
      </w:r>
      <w:r w:rsidRPr="005B7FBA">
        <w:rPr>
          <w:rStyle w:val="a5"/>
          <w:rFonts w:cstheme="minorHAnsi"/>
          <w:i w:val="0"/>
          <w:sz w:val="24"/>
          <w:szCs w:val="24"/>
        </w:rPr>
        <w:t xml:space="preserve">Мучкапского района Тамбовской области. В голодные 30-е годы семья перебралась в Сибирь, где обосновались в маленькой деревне </w:t>
      </w:r>
      <w:proofErr w:type="spellStart"/>
      <w:r w:rsidRPr="005B7FBA">
        <w:rPr>
          <w:rStyle w:val="a5"/>
          <w:rFonts w:cstheme="minorHAnsi"/>
          <w:i w:val="0"/>
          <w:sz w:val="24"/>
          <w:szCs w:val="24"/>
        </w:rPr>
        <w:t>Ленинка</w:t>
      </w:r>
      <w:proofErr w:type="spellEnd"/>
      <w:r w:rsidRPr="005B7FBA">
        <w:rPr>
          <w:rStyle w:val="a5"/>
          <w:rFonts w:cstheme="minorHAnsi"/>
          <w:i w:val="0"/>
          <w:sz w:val="24"/>
          <w:szCs w:val="24"/>
        </w:rPr>
        <w:t xml:space="preserve"> Крапивинского района. На тот момент в </w:t>
      </w:r>
      <w:proofErr w:type="spellStart"/>
      <w:r w:rsidRPr="005B7FBA">
        <w:rPr>
          <w:rStyle w:val="a5"/>
          <w:rFonts w:cstheme="minorHAnsi"/>
          <w:i w:val="0"/>
          <w:sz w:val="24"/>
          <w:szCs w:val="24"/>
        </w:rPr>
        <w:t>Ленинке</w:t>
      </w:r>
      <w:proofErr w:type="spellEnd"/>
      <w:r w:rsidRPr="005B7FBA">
        <w:rPr>
          <w:rStyle w:val="a5"/>
          <w:rFonts w:cstheme="minorHAnsi"/>
          <w:i w:val="0"/>
          <w:sz w:val="24"/>
          <w:szCs w:val="24"/>
        </w:rPr>
        <w:t xml:space="preserve"> было около 30 дворов. Школы в деревне не было, поэтому 4 класса начальной школы Степан заканчивал в соседней деревне </w:t>
      </w:r>
      <w:proofErr w:type="spellStart"/>
      <w:r w:rsidRPr="005B7FBA">
        <w:rPr>
          <w:rStyle w:val="a5"/>
          <w:rFonts w:cstheme="minorHAnsi"/>
          <w:i w:val="0"/>
          <w:sz w:val="24"/>
          <w:szCs w:val="24"/>
        </w:rPr>
        <w:t>Бердюгино</w:t>
      </w:r>
      <w:proofErr w:type="spellEnd"/>
      <w:r w:rsidRPr="005B7FBA">
        <w:rPr>
          <w:rStyle w:val="a5"/>
          <w:rFonts w:cstheme="minorHAnsi"/>
          <w:i w:val="0"/>
          <w:sz w:val="24"/>
          <w:szCs w:val="24"/>
        </w:rPr>
        <w:t xml:space="preserve">, куда вместе с другими школьниками ходил за </w:t>
      </w:r>
      <w:smartTag w:uri="urn:schemas-microsoft-com:office:smarttags" w:element="metricconverter">
        <w:smartTagPr>
          <w:attr w:name="ProductID" w:val="6 километров"/>
        </w:smartTagPr>
        <w:r w:rsidRPr="005B7FBA">
          <w:rPr>
            <w:rStyle w:val="a5"/>
            <w:rFonts w:cstheme="minorHAnsi"/>
            <w:i w:val="0"/>
            <w:sz w:val="24"/>
            <w:szCs w:val="24"/>
          </w:rPr>
          <w:t>6 километров</w:t>
        </w:r>
      </w:smartTag>
      <w:r w:rsidRPr="005B7FBA">
        <w:rPr>
          <w:rStyle w:val="a5"/>
          <w:rFonts w:cstheme="minorHAnsi"/>
          <w:i w:val="0"/>
          <w:sz w:val="24"/>
          <w:szCs w:val="24"/>
        </w:rPr>
        <w:t xml:space="preserve">. После школы надо было помогать по хозяйству родителям. Привычная физическая работа стала и основным занятием Степана, в дальнейшем он пошел работать в совхоз животноводом. </w:t>
      </w:r>
    </w:p>
    <w:p w:rsidR="005B7FBA" w:rsidRPr="005B7FBA" w:rsidRDefault="005B7FBA" w:rsidP="005B7FB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 w:cstheme="minorHAnsi"/>
          <w:i w:val="0"/>
        </w:rPr>
      </w:pPr>
      <w:r w:rsidRPr="005B7FBA">
        <w:rPr>
          <w:rStyle w:val="a5"/>
          <w:rFonts w:asciiTheme="minorHAnsi" w:hAnsiTheme="minorHAnsi" w:cstheme="minorHAnsi"/>
          <w:i w:val="0"/>
        </w:rPr>
        <w:t xml:space="preserve">Вскоре дед Степан встретил в соседней деревне мою бабушку и женился на ней. Они прожили год, а в 1933 году дед Степан был призван на военную службу. В армии дед был стрелком, он прослужил в составе 6 местного отдельного батальона 2 года, и в 1935 году был демобилизован. Вернувшись в родную деревню, дед с бабушкой зажили спокойной семейной жизнью. </w:t>
      </w:r>
    </w:p>
    <w:p w:rsidR="005B7FBA" w:rsidRPr="005B7FBA" w:rsidRDefault="005B7FBA" w:rsidP="005B7FB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 w:cstheme="minorHAnsi"/>
          <w:i w:val="0"/>
        </w:rPr>
      </w:pPr>
      <w:r w:rsidRPr="005B7FBA">
        <w:rPr>
          <w:rStyle w:val="a5"/>
          <w:rFonts w:asciiTheme="minorHAnsi" w:hAnsiTheme="minorHAnsi" w:cstheme="minorHAnsi"/>
          <w:i w:val="0"/>
        </w:rPr>
        <w:t>Привычное течение жизни оборвалось 22 июня 1941 года. В маленькой деревне, где все друг друга знали и жили буквально одной семьей, этот день стал самым страшным. Практически все мужчины ушли защищать свою Родину, страну, семью. Дед Степан был мобилизован 28 июня 1941 года Крапивинским  райвоенкоматом.</w:t>
      </w:r>
    </w:p>
    <w:p w:rsidR="005B7FBA" w:rsidRPr="005B7FBA" w:rsidRDefault="005B7FBA" w:rsidP="005B7FB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 w:cstheme="minorHAnsi"/>
          <w:i w:val="0"/>
        </w:rPr>
      </w:pPr>
      <w:r w:rsidRPr="005B7FBA">
        <w:rPr>
          <w:rStyle w:val="a5"/>
          <w:rFonts w:asciiTheme="minorHAnsi" w:hAnsiTheme="minorHAnsi" w:cstheme="minorHAnsi"/>
          <w:i w:val="0"/>
        </w:rPr>
        <w:t>15 августа 1941 года дед принял военную присягу и его отправили в действующую армию. В составе 763 стрелкового полка, затем в составе 6 огнеметного отдельного батальона он прошел всю войну. С самого начала своего боевого пути дед попал на один из самых протяженных фронтов – Карельский.</w:t>
      </w:r>
      <w:r w:rsidRPr="005B7FBA">
        <w:rPr>
          <w:rFonts w:asciiTheme="minorHAnsi" w:hAnsiTheme="minorHAnsi" w:cstheme="minorHAnsi"/>
        </w:rPr>
        <w:t xml:space="preserve"> </w:t>
      </w:r>
      <w:r w:rsidRPr="005B7FBA">
        <w:rPr>
          <w:rStyle w:val="a5"/>
          <w:rFonts w:asciiTheme="minorHAnsi" w:hAnsiTheme="minorHAnsi" w:cstheme="minorHAnsi"/>
          <w:i w:val="0"/>
        </w:rPr>
        <w:t xml:space="preserve">Этот фронт был еще тяжел и тем, что воевать приходилось в сложных климатических условиях – практически в болотах. Карельский фронт сдерживал натиск не только немецкой, но и финской армии, </w:t>
      </w:r>
      <w:proofErr w:type="gramStart"/>
      <w:r w:rsidRPr="005B7FBA">
        <w:rPr>
          <w:rStyle w:val="a5"/>
          <w:rFonts w:asciiTheme="minorHAnsi" w:hAnsiTheme="minorHAnsi" w:cstheme="minorHAnsi"/>
          <w:i w:val="0"/>
        </w:rPr>
        <w:t>стремившихся</w:t>
      </w:r>
      <w:proofErr w:type="gramEnd"/>
      <w:r w:rsidRPr="005B7FBA">
        <w:rPr>
          <w:rStyle w:val="a5"/>
          <w:rFonts w:asciiTheme="minorHAnsi" w:hAnsiTheme="minorHAnsi" w:cstheme="minorHAnsi"/>
          <w:i w:val="0"/>
        </w:rPr>
        <w:t xml:space="preserve"> овладеть Карелией. Дед Степан был </w:t>
      </w:r>
      <w:proofErr w:type="spellStart"/>
      <w:r w:rsidRPr="005B7FBA">
        <w:rPr>
          <w:rStyle w:val="a5"/>
          <w:rFonts w:asciiTheme="minorHAnsi" w:hAnsiTheme="minorHAnsi" w:cstheme="minorHAnsi"/>
          <w:i w:val="0"/>
        </w:rPr>
        <w:t>огнеметчиком</w:t>
      </w:r>
      <w:proofErr w:type="spellEnd"/>
      <w:r w:rsidRPr="005B7FBA">
        <w:rPr>
          <w:rStyle w:val="a5"/>
          <w:rFonts w:asciiTheme="minorHAnsi" w:hAnsiTheme="minorHAnsi" w:cstheme="minorHAnsi"/>
          <w:i w:val="0"/>
        </w:rPr>
        <w:t xml:space="preserve">. </w:t>
      </w:r>
      <w:r w:rsidRPr="005B7FBA">
        <w:rPr>
          <w:rFonts w:asciiTheme="minorHAnsi" w:hAnsiTheme="minorHAnsi" w:cstheme="minorHAnsi"/>
          <w:bCs/>
          <w:shd w:val="clear" w:color="auto" w:fill="FFFFFF"/>
        </w:rPr>
        <w:t>Огнемёт</w:t>
      </w:r>
      <w:r w:rsidRPr="005B7FBA">
        <w:rPr>
          <w:rFonts w:asciiTheme="minorHAnsi" w:hAnsiTheme="minorHAnsi" w:cstheme="minorHAnsi"/>
          <w:shd w:val="clear" w:color="auto" w:fill="FFFFFF"/>
        </w:rPr>
        <w:t> –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5B7FBA">
        <w:rPr>
          <w:rFonts w:asciiTheme="minorHAnsi" w:hAnsiTheme="minorHAnsi" w:cstheme="minorHAnsi"/>
          <w:shd w:val="clear" w:color="auto" w:fill="FFFFFF"/>
        </w:rPr>
        <w:t xml:space="preserve">это оружие, поражающее цель </w:t>
      </w:r>
      <w:proofErr w:type="spellStart"/>
      <w:r w:rsidRPr="005B7FBA">
        <w:rPr>
          <w:rFonts w:asciiTheme="minorHAnsi" w:hAnsiTheme="minorHAnsi" w:cstheme="minorHAnsi"/>
          <w:shd w:val="clear" w:color="auto" w:fill="FFFFFF"/>
        </w:rPr>
        <w:t>огнесмесью</w:t>
      </w:r>
      <w:proofErr w:type="spellEnd"/>
      <w:r w:rsidRPr="005B7FBA">
        <w:rPr>
          <w:rFonts w:asciiTheme="minorHAnsi" w:hAnsiTheme="minorHAnsi" w:cstheme="minorHAnsi"/>
          <w:shd w:val="clear" w:color="auto" w:fill="FFFFFF"/>
        </w:rPr>
        <w:t xml:space="preserve"> (горящим веществом, обжигающим или поджигающим цель).</w:t>
      </w:r>
      <w:r w:rsidRPr="005B7FBA">
        <w:rPr>
          <w:rStyle w:val="a5"/>
          <w:rFonts w:asciiTheme="minorHAnsi" w:hAnsiTheme="minorHAnsi" w:cstheme="minorHAnsi"/>
          <w:i w:val="0"/>
        </w:rPr>
        <w:t xml:space="preserve"> Уже после войны дед рассказывал своим сыновьям об этом мощном и тяжелом оружии. Может показаться, что при такой мощи нечего бояться, стреляй и жги врагов. На самом деле это не так: стреляет огнемет недалеко, и для того, чтобы прицельно выстрелить, необходимо было подползти довольно близко к врагу, причем, вес этого оружия составлял больше </w:t>
      </w:r>
      <w:smartTag w:uri="urn:schemas-microsoft-com:office:smarttags" w:element="metricconverter">
        <w:smartTagPr>
          <w:attr w:name="ProductID" w:val="10 кг"/>
        </w:smartTagPr>
        <w:r w:rsidRPr="005B7FBA">
          <w:rPr>
            <w:rStyle w:val="a5"/>
            <w:rFonts w:asciiTheme="minorHAnsi" w:hAnsiTheme="minorHAnsi" w:cstheme="minorHAnsi"/>
            <w:i w:val="0"/>
          </w:rPr>
          <w:t>10 кг</w:t>
        </w:r>
      </w:smartTag>
      <w:r w:rsidRPr="005B7FBA">
        <w:rPr>
          <w:rStyle w:val="a5"/>
          <w:rFonts w:asciiTheme="minorHAnsi" w:hAnsiTheme="minorHAnsi" w:cstheme="minorHAnsi"/>
          <w:i w:val="0"/>
        </w:rPr>
        <w:t xml:space="preserve">. Так всю войну с огнеметом за плечами и прошел Дед Степан. </w:t>
      </w:r>
    </w:p>
    <w:p w:rsidR="005B7FBA" w:rsidRPr="005B7FBA" w:rsidRDefault="005B7FBA" w:rsidP="005B7FB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 w:cstheme="minorHAnsi"/>
          <w:i w:val="0"/>
        </w:rPr>
      </w:pPr>
      <w:r w:rsidRPr="005B7FBA">
        <w:rPr>
          <w:rStyle w:val="a5"/>
          <w:rFonts w:asciiTheme="minorHAnsi" w:hAnsiTheme="minorHAnsi" w:cstheme="minorHAnsi"/>
          <w:i w:val="0"/>
        </w:rPr>
        <w:t xml:space="preserve">Зимой 1942 года </w:t>
      </w:r>
      <w:proofErr w:type="spellStart"/>
      <w:r w:rsidRPr="005B7FBA">
        <w:rPr>
          <w:rStyle w:val="a5"/>
          <w:rFonts w:asciiTheme="minorHAnsi" w:hAnsiTheme="minorHAnsi" w:cstheme="minorHAnsi"/>
          <w:i w:val="0"/>
        </w:rPr>
        <w:t>Голошумов</w:t>
      </w:r>
      <w:proofErr w:type="spellEnd"/>
      <w:r w:rsidRPr="005B7FBA">
        <w:rPr>
          <w:rStyle w:val="a5"/>
          <w:rFonts w:asciiTheme="minorHAnsi" w:hAnsiTheme="minorHAnsi" w:cstheme="minorHAnsi"/>
          <w:i w:val="0"/>
        </w:rPr>
        <w:t xml:space="preserve"> Степан Петрович вошел в состав 191 отдельного лыжного батальона 7 отдельной армии, который был сформирован из сибиряков. Батальон </w:t>
      </w:r>
      <w:r w:rsidRPr="005B7FBA">
        <w:rPr>
          <w:rStyle w:val="a5"/>
          <w:rFonts w:asciiTheme="minorHAnsi" w:hAnsiTheme="minorHAnsi" w:cstheme="minorHAnsi"/>
          <w:i w:val="0"/>
        </w:rPr>
        <w:lastRenderedPageBreak/>
        <w:t>участвовал в боях с финнами на  реке Свирь в Карелии. В июне 1942 года батальон был расформирован.</w:t>
      </w:r>
    </w:p>
    <w:p w:rsidR="005B7FBA" w:rsidRPr="005B7FBA" w:rsidRDefault="005B7FBA" w:rsidP="005B7F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5B7FBA">
        <w:rPr>
          <w:rStyle w:val="a5"/>
          <w:rFonts w:asciiTheme="minorHAnsi" w:hAnsiTheme="minorHAnsi" w:cstheme="minorHAnsi"/>
          <w:i w:val="0"/>
        </w:rPr>
        <w:t xml:space="preserve">После Карельского фронта дед воевал на первом Белорусском фронте в составе 4 Стрелковой </w:t>
      </w:r>
      <w:proofErr w:type="spellStart"/>
      <w:r w:rsidRPr="005B7FBA">
        <w:rPr>
          <w:rStyle w:val="a5"/>
          <w:rFonts w:asciiTheme="minorHAnsi" w:hAnsiTheme="minorHAnsi" w:cstheme="minorHAnsi"/>
          <w:i w:val="0"/>
        </w:rPr>
        <w:t>Бежицкой</w:t>
      </w:r>
      <w:proofErr w:type="spellEnd"/>
      <w:r w:rsidRPr="005B7FBA">
        <w:rPr>
          <w:rStyle w:val="a5"/>
          <w:rFonts w:asciiTheme="minorHAnsi" w:hAnsiTheme="minorHAnsi" w:cstheme="minorHAnsi"/>
          <w:i w:val="0"/>
        </w:rPr>
        <w:t xml:space="preserve"> дивизии. </w:t>
      </w:r>
      <w:r w:rsidRPr="005B7FBA">
        <w:rPr>
          <w:rFonts w:asciiTheme="minorHAnsi" w:hAnsiTheme="minorHAnsi" w:cstheme="minorHAnsi"/>
        </w:rPr>
        <w:t xml:space="preserve"> </w:t>
      </w:r>
      <w:proofErr w:type="gramStart"/>
      <w:r w:rsidRPr="005B7FBA">
        <w:rPr>
          <w:rFonts w:asciiTheme="minorHAnsi" w:hAnsiTheme="minorHAnsi" w:cstheme="minorHAnsi"/>
        </w:rPr>
        <w:t xml:space="preserve">Дивизия участвовала в </w:t>
      </w:r>
      <w:hyperlink r:id="rId14" w:tooltip="Брянская операция" w:history="1"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Брянской наступательной операции</w:t>
        </w:r>
      </w:hyperlink>
      <w:r w:rsidRPr="005B7FBA">
        <w:rPr>
          <w:rFonts w:asciiTheme="minorHAnsi" w:hAnsiTheme="minorHAnsi" w:cstheme="minorHAnsi"/>
        </w:rPr>
        <w:t xml:space="preserve">,  </w:t>
      </w:r>
      <w:hyperlink r:id="rId15" w:tooltip="Гомельско-Речицкая наступательная операция" w:history="1">
        <w:proofErr w:type="spellStart"/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Гомельско-Речицкой</w:t>
        </w:r>
        <w:proofErr w:type="spellEnd"/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 xml:space="preserve"> наступательной операции</w:t>
        </w:r>
      </w:hyperlink>
      <w:r w:rsidRPr="005B7FBA">
        <w:rPr>
          <w:rFonts w:asciiTheme="minorHAnsi" w:hAnsiTheme="minorHAnsi" w:cstheme="minorHAnsi"/>
        </w:rPr>
        <w:t xml:space="preserve">,  в </w:t>
      </w:r>
      <w:hyperlink r:id="rId16" w:tooltip="Люблин-Брестская операция" w:history="1"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Люблин-Брестской операции</w:t>
        </w:r>
      </w:hyperlink>
      <w:r w:rsidRPr="005B7FBA">
        <w:rPr>
          <w:rFonts w:asciiTheme="minorHAnsi" w:hAnsiTheme="minorHAnsi" w:cstheme="minorHAnsi"/>
        </w:rPr>
        <w:t xml:space="preserve"> и  в </w:t>
      </w:r>
      <w:hyperlink r:id="rId17" w:tooltip="Варшавско-Познанская наступательная операция" w:history="1">
        <w:proofErr w:type="spellStart"/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Варшавско-Познаньской</w:t>
        </w:r>
        <w:proofErr w:type="spellEnd"/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 xml:space="preserve"> операции</w:t>
        </w:r>
      </w:hyperlink>
      <w:r w:rsidRPr="005B7FBA">
        <w:rPr>
          <w:rFonts w:asciiTheme="minorHAnsi" w:hAnsiTheme="minorHAnsi" w:cstheme="minorHAnsi"/>
        </w:rPr>
        <w:t xml:space="preserve">. 16 апреля 1945 года с началом </w:t>
      </w:r>
      <w:hyperlink r:id="rId18" w:tooltip="Берлинская наступательная операция" w:history="1"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Берлинской стратегической операции</w:t>
        </w:r>
      </w:hyperlink>
      <w:r w:rsidRPr="005B7FBA">
        <w:rPr>
          <w:rFonts w:asciiTheme="minorHAnsi" w:hAnsiTheme="minorHAnsi" w:cstheme="minorHAnsi"/>
        </w:rPr>
        <w:t>, дивизия перешла в наступление и, прорвав оборону противника на своём левом фланге,  вышла к</w:t>
      </w:r>
      <w:proofErr w:type="gramEnd"/>
      <w:r w:rsidRPr="005B7FBA">
        <w:rPr>
          <w:rFonts w:asciiTheme="minorHAnsi" w:hAnsiTheme="minorHAnsi" w:cstheme="minorHAnsi"/>
        </w:rPr>
        <w:t xml:space="preserve"> </w:t>
      </w:r>
      <w:hyperlink r:id="rId19" w:tooltip="Предместье" w:history="1"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предместьям</w:t>
        </w:r>
      </w:hyperlink>
      <w:r w:rsidRPr="005B7FBA">
        <w:rPr>
          <w:rFonts w:asciiTheme="minorHAnsi" w:hAnsiTheme="minorHAnsi" w:cstheme="minorHAnsi"/>
        </w:rPr>
        <w:t xml:space="preserve"> </w:t>
      </w:r>
      <w:hyperlink r:id="rId20" w:tooltip="Берлин" w:history="1"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Берлина</w:t>
        </w:r>
      </w:hyperlink>
      <w:r w:rsidRPr="005B7FBA">
        <w:rPr>
          <w:rFonts w:asciiTheme="minorHAnsi" w:hAnsiTheme="minorHAnsi" w:cstheme="minorHAnsi"/>
        </w:rPr>
        <w:t xml:space="preserve">. 9 мая 1945 года дивизия встретила на </w:t>
      </w:r>
      <w:hyperlink r:id="rId21" w:tooltip="Эльба (река)" w:history="1"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Эльбе</w:t>
        </w:r>
      </w:hyperlink>
      <w:r w:rsidRPr="005B7FBA">
        <w:rPr>
          <w:rFonts w:asciiTheme="minorHAnsi" w:hAnsiTheme="minorHAnsi" w:cstheme="minorHAnsi"/>
        </w:rPr>
        <w:t xml:space="preserve"> у города </w:t>
      </w:r>
      <w:hyperlink r:id="rId22" w:tooltip="Магдебург" w:history="1">
        <w:r w:rsidRPr="005B7FBA">
          <w:rPr>
            <w:rStyle w:val="a3"/>
            <w:rFonts w:asciiTheme="minorHAnsi" w:hAnsiTheme="minorHAnsi" w:cstheme="minorHAnsi"/>
            <w:color w:val="auto"/>
            <w:u w:val="none"/>
          </w:rPr>
          <w:t>Магдебург</w:t>
        </w:r>
      </w:hyperlink>
      <w:r w:rsidRPr="005B7FBA">
        <w:rPr>
          <w:rFonts w:asciiTheme="minorHAnsi" w:hAnsiTheme="minorHAnsi" w:cstheme="minorHAnsi"/>
        </w:rPr>
        <w:t>.</w:t>
      </w:r>
    </w:p>
    <w:p w:rsidR="005B7FBA" w:rsidRPr="005B7FBA" w:rsidRDefault="005B7FBA" w:rsidP="005B7FB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 w:cstheme="minorHAnsi"/>
          <w:i w:val="0"/>
        </w:rPr>
      </w:pPr>
      <w:r w:rsidRPr="005B7FBA">
        <w:rPr>
          <w:rStyle w:val="a5"/>
          <w:rFonts w:asciiTheme="minorHAnsi" w:hAnsiTheme="minorHAnsi" w:cstheme="minorHAnsi"/>
          <w:i w:val="0"/>
        </w:rPr>
        <w:t xml:space="preserve">Семья помнит фотографию деда с однополчанами у стен Рейхстага. Практически в конце войны (в 1944 году) дед был ранен, осколок так и остался у него в ноге до конца жизни. В военном билете деда записаны 3 награды: орден Славы </w:t>
      </w:r>
      <w:r w:rsidRPr="005B7FBA">
        <w:rPr>
          <w:rStyle w:val="a5"/>
          <w:rFonts w:asciiTheme="minorHAnsi" w:hAnsiTheme="minorHAnsi" w:cstheme="minorHAnsi"/>
          <w:i w:val="0"/>
          <w:lang w:val="en-US"/>
        </w:rPr>
        <w:t>III</w:t>
      </w:r>
      <w:r w:rsidRPr="005B7FBA">
        <w:rPr>
          <w:rStyle w:val="a5"/>
          <w:rFonts w:asciiTheme="minorHAnsi" w:hAnsiTheme="minorHAnsi" w:cstheme="minorHAnsi"/>
          <w:i w:val="0"/>
        </w:rPr>
        <w:t xml:space="preserve"> степени, медаль «За взятие Берлина», медаль «За победу над Германией». По воспоминаниям детей, дед также имел Правительственную грамоту за подписью Сталина. К сожалению, это не подтверждено документально. На одном из сайтов о Великой Отечественной войне я нашла приказ и наградной лист на награждение деда Степана Орденом Славы.</w:t>
      </w:r>
    </w:p>
    <w:p w:rsidR="00020A26" w:rsidRDefault="005B7FBA" w:rsidP="005B7FBA">
      <w:pPr>
        <w:spacing w:after="0" w:line="240" w:lineRule="auto"/>
        <w:jc w:val="both"/>
        <w:rPr>
          <w:rStyle w:val="a5"/>
          <w:rFonts w:cstheme="minorHAnsi"/>
          <w:i w:val="0"/>
          <w:sz w:val="24"/>
          <w:szCs w:val="24"/>
        </w:rPr>
      </w:pPr>
      <w:r w:rsidRPr="005B7FBA">
        <w:rPr>
          <w:rStyle w:val="a5"/>
          <w:rFonts w:cstheme="minorHAnsi"/>
          <w:i w:val="0"/>
          <w:sz w:val="24"/>
          <w:szCs w:val="24"/>
        </w:rPr>
        <w:t xml:space="preserve">После окончания войны дед Степан вернулся домой, продолжил трудиться в совхозе. </w:t>
      </w:r>
    </w:p>
    <w:p w:rsidR="005B7FBA" w:rsidRPr="005B7FBA" w:rsidRDefault="00020A26" w:rsidP="005B7F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0A26">
        <w:rPr>
          <w:rFonts w:eastAsia="Times New Roman" w:cstheme="minorHAnsi"/>
          <w:sz w:val="24"/>
          <w:szCs w:val="24"/>
          <w:lang w:eastAsia="ru-RU"/>
        </w:rPr>
        <w:t>По воспоминаниям деда, этот день был одним из самых радостных в его жизни. Дед с нетерпением ждал возращения к своей жене и детям. После войны в семье этот день не отмечался особо, дед не считал себя героем, он говорил, что выполнял свой долг</w:t>
      </w:r>
      <w:r>
        <w:rPr>
          <w:rFonts w:eastAsia="Times New Roman" w:cstheme="minorHAnsi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5B7FBA" w:rsidRPr="00020A26">
        <w:rPr>
          <w:rStyle w:val="a5"/>
          <w:rFonts w:cstheme="minorHAnsi"/>
          <w:i w:val="0"/>
          <w:sz w:val="24"/>
          <w:szCs w:val="24"/>
        </w:rPr>
        <w:t>Про</w:t>
      </w:r>
      <w:r w:rsidR="005B7FBA" w:rsidRPr="005B7FBA">
        <w:rPr>
          <w:rStyle w:val="a5"/>
          <w:rFonts w:cstheme="minorHAnsi"/>
          <w:i w:val="0"/>
          <w:sz w:val="24"/>
          <w:szCs w:val="24"/>
        </w:rPr>
        <w:t xml:space="preserve"> войну дед не любил вспоминать, говорил, что ничего интересного там нет. Умер дед Степан в 1963 году.</w:t>
      </w:r>
    </w:p>
    <w:sectPr w:rsidR="005B7FBA" w:rsidRPr="005B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5D"/>
    <w:rsid w:val="00020A26"/>
    <w:rsid w:val="00196678"/>
    <w:rsid w:val="00452CA7"/>
    <w:rsid w:val="005B6408"/>
    <w:rsid w:val="005B7FBA"/>
    <w:rsid w:val="00B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B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7F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B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7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1%80%D1%88%D0%B0%D0%B2%D1%81%D0%BA%D0%BE-%D0%9F%D0%BE%D0%B7%D0%BD%D0%B0%D0%BD%D1%81%D0%BA%D0%B0%D1%8F_%D0%BD%D0%B0%D1%81%D1%82%D1%83%D0%BF%D0%B0%D1%82%D0%B5%D0%BB%D1%8C%D0%BD%D0%B0%D1%8F_%D0%BE%D0%BF%D0%B5%D1%80%D0%B0%D1%86%D0%B8%D1%8F" TargetMode="External"/><Relationship Id="rId13" Type="http://schemas.openxmlformats.org/officeDocument/2006/relationships/hyperlink" Target="https://ru.wikipedia.org/wiki/%D0%9C%D0%B0%D0%B3%D0%B4%D0%B5%D0%B1%D1%83%D1%80%D0%B3" TargetMode="External"/><Relationship Id="rId18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B%D1%8C%D0%B1%D0%B0_%28%D1%80%D0%B5%D0%BA%D0%B0%29" TargetMode="External"/><Relationship Id="rId7" Type="http://schemas.openxmlformats.org/officeDocument/2006/relationships/hyperlink" Target="https://ru.wikipedia.org/wiki/%D0%9B%D1%8E%D0%B1%D0%BB%D0%B8%D0%BD-%D0%91%D1%80%D0%B5%D1%81%D1%82%D1%81%D0%BA%D0%B0%D1%8F_%D0%BE%D0%BF%D0%B5%D1%80%D0%B0%D1%86%D0%B8%D1%8F" TargetMode="External"/><Relationship Id="rId12" Type="http://schemas.openxmlformats.org/officeDocument/2006/relationships/hyperlink" Target="https://ru.wikipedia.org/wiki/%D0%AD%D0%BB%D1%8C%D0%B1%D0%B0_%28%D1%80%D0%B5%D0%BA%D0%B0%29" TargetMode="External"/><Relationship Id="rId17" Type="http://schemas.openxmlformats.org/officeDocument/2006/relationships/hyperlink" Target="https://ru.wikipedia.org/wiki/%D0%92%D0%B0%D1%80%D1%88%D0%B0%D0%B2%D1%81%D0%BA%D0%BE-%D0%9F%D0%BE%D0%B7%D0%BD%D0%B0%D0%BD%D1%81%D0%BA%D0%B0%D1%8F_%D0%BD%D0%B0%D1%81%D1%82%D1%83%D0%BF%D0%B0%D1%82%D0%B5%D0%BB%D1%8C%D0%BD%D0%B0%D1%8F_%D0%BE%D0%BF%D0%B5%D1%80%D0%B0%D1%86%D0%B8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B%D1%8E%D0%B1%D0%BB%D0%B8%D0%BD-%D0%91%D1%80%D0%B5%D1%81%D1%82%D1%81%D0%BA%D0%B0%D1%8F_%D0%BE%D0%BF%D0%B5%D1%80%D0%B0%D1%86%D0%B8%D1%8F" TargetMode="External"/><Relationship Id="rId20" Type="http://schemas.openxmlformats.org/officeDocument/2006/relationships/hyperlink" Target="https://ru.wikipedia.org/wiki/%D0%91%D0%B5%D1%80%D0%BB%D0%B8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E%D0%BC%D0%B5%D0%BB%D1%8C%D1%81%D0%BA%D0%BE-%D0%A0%D0%B5%D1%87%D0%B8%D1%86%D0%BA%D0%B0%D1%8F_%D0%BD%D0%B0%D1%81%D1%82%D1%83%D0%BF%D0%B0%D1%82%D0%B5%D0%BB%D1%8C%D0%BD%D0%B0%D1%8F_%D0%BE%D0%BF%D0%B5%D1%80%D0%B0%D1%86%D0%B8%D1%8F" TargetMode="External"/><Relationship Id="rId11" Type="http://schemas.openxmlformats.org/officeDocument/2006/relationships/hyperlink" Target="https://ru.wikipedia.org/wiki/%D0%91%D0%B5%D1%80%D0%BB%D0%B8%D0%B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1%D1%80%D1%8F%D0%BD%D1%81%D0%BA%D0%B0%D1%8F_%D0%BE%D0%BF%D0%B5%D1%80%D0%B0%D1%86%D0%B8%D1%8F" TargetMode="External"/><Relationship Id="rId15" Type="http://schemas.openxmlformats.org/officeDocument/2006/relationships/hyperlink" Target="https://ru.wikipedia.org/wiki/%D0%93%D0%BE%D0%BC%D0%B5%D0%BB%D1%8C%D1%81%D0%BA%D0%BE-%D0%A0%D0%B5%D1%87%D0%B8%D1%86%D0%BA%D0%B0%D1%8F_%D0%BD%D0%B0%D1%81%D1%82%D1%83%D0%BF%D0%B0%D1%82%D0%B5%D0%BB%D1%8C%D0%BD%D0%B0%D1%8F_%D0%BE%D0%BF%D0%B5%D1%80%D0%B0%D1%86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1%80%D0%B5%D0%B4%D0%BC%D0%B5%D1%81%D1%82%D1%8C%D0%B5" TargetMode="External"/><Relationship Id="rId19" Type="http://schemas.openxmlformats.org/officeDocument/2006/relationships/hyperlink" Target="https://ru.wikipedia.org/wiki/%D0%9F%D1%80%D0%B5%D0%B4%D0%BC%D0%B5%D1%81%D1%82%D1%8C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14" Type="http://schemas.openxmlformats.org/officeDocument/2006/relationships/hyperlink" Target="https://ru.wikipedia.org/wiki/%D0%91%D1%80%D1%8F%D0%BD%D1%81%D0%BA%D0%B0%D1%8F_%D0%BE%D0%BF%D0%B5%D1%80%D0%B0%D1%86%D0%B8%D1%8F" TargetMode="External"/><Relationship Id="rId22" Type="http://schemas.openxmlformats.org/officeDocument/2006/relationships/hyperlink" Target="https://ru.wikipedia.org/wiki/%D0%9C%D0%B0%D0%B3%D0%B4%D0%B5%D0%B1%D1%83%D1%80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2025-01-17T07:48:00Z</dcterms:created>
  <dcterms:modified xsi:type="dcterms:W3CDTF">2025-01-17T08:30:00Z</dcterms:modified>
</cp:coreProperties>
</file>