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8" w:rsidRDefault="00F06C48" w:rsidP="00F06C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E861FC" w:rsidRPr="00E861FC" w:rsidRDefault="00E861FC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861FC">
        <w:rPr>
          <w:b/>
          <w:color w:val="222222"/>
          <w:sz w:val="28"/>
          <w:szCs w:val="28"/>
        </w:rPr>
        <w:t xml:space="preserve">Нина Георгиевна </w:t>
      </w:r>
      <w:proofErr w:type="spellStart"/>
      <w:r w:rsidRPr="00E861FC">
        <w:rPr>
          <w:b/>
          <w:color w:val="222222"/>
          <w:sz w:val="28"/>
          <w:szCs w:val="28"/>
        </w:rPr>
        <w:t>Досаева</w:t>
      </w:r>
      <w:proofErr w:type="spellEnd"/>
      <w:r w:rsidRPr="00E861FC">
        <w:rPr>
          <w:color w:val="222222"/>
          <w:sz w:val="28"/>
          <w:szCs w:val="28"/>
        </w:rPr>
        <w:t xml:space="preserve"> родилась  в 1925 году в Ленинграде. С детства мечтала стать кондитером. Но начавшаяся война распорядилась судьбами людей по-своему. В ноябре 1941 года Нина Георгиевна поступила на работу в паровозное депо слесарем заготовительного цеха. Работники депо обслуживали и ремонтировали паровозы, перевозившие грузы со станции Ладожское озеро, а после прорыва блокады в январе 1943 года - по Шлиссельбургской магистрали. В самом начале Великой Отечественной войны часть работников депо ушли добровольцами или по призыву на фронт. На рабочие места ушедших встали подростки и специалисты – беженцы железнодорожники из ближайших оккупированных областей.</w:t>
      </w:r>
    </w:p>
    <w:p w:rsidR="00E861FC" w:rsidRPr="00E861FC" w:rsidRDefault="00E861FC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861FC">
        <w:rPr>
          <w:color w:val="222222"/>
          <w:sz w:val="28"/>
          <w:szCs w:val="28"/>
        </w:rPr>
        <w:t>Нина Георгиевна вспоминала, что работа была невыносимо тяжелой, порой не было сил идти домой, нередко спали прямо в цехе. Вручную приходилось закручивать гайки,  нарезать резьбу, шлифовать поршни.</w:t>
      </w:r>
    </w:p>
    <w:p w:rsidR="00E861FC" w:rsidRPr="00E861FC" w:rsidRDefault="00E861FC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861FC">
        <w:rPr>
          <w:color w:val="222222"/>
          <w:sz w:val="28"/>
          <w:szCs w:val="28"/>
        </w:rPr>
        <w:t xml:space="preserve">Город сильно бомбили. Однажды Нина вернулась с работы домой, а половины дома </w:t>
      </w:r>
      <w:proofErr w:type="gramStart"/>
      <w:r w:rsidRPr="00E861FC">
        <w:rPr>
          <w:color w:val="222222"/>
          <w:sz w:val="28"/>
          <w:szCs w:val="28"/>
        </w:rPr>
        <w:t>нет… Ночами подростки дежурили</w:t>
      </w:r>
      <w:proofErr w:type="gramEnd"/>
      <w:r w:rsidRPr="00E861FC">
        <w:rPr>
          <w:color w:val="222222"/>
          <w:sz w:val="28"/>
          <w:szCs w:val="28"/>
        </w:rPr>
        <w:t xml:space="preserve"> на крыше, нужно было следить, чтобы не возник пожар от сбитых вражеских самолетов. После основной работы молодые люди рыли окопы, копали противотанковые рвы.</w:t>
      </w:r>
    </w:p>
    <w:p w:rsidR="00E861FC" w:rsidRPr="00E861FC" w:rsidRDefault="00E861FC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861FC">
        <w:rPr>
          <w:color w:val="222222"/>
          <w:sz w:val="28"/>
          <w:szCs w:val="28"/>
        </w:rPr>
        <w:t>В тяжелом 1942 году работать приходилось сутками, чтобы паровозы могли бесперебойно доставлять продовольствие и топливо с Большой земли. Все пятеро детей в семье Нины Георгиевны выстаивали огромные очереди за хлебом, водой, дровами.</w:t>
      </w:r>
    </w:p>
    <w:p w:rsidR="00E861FC" w:rsidRDefault="00E861FC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E861FC">
        <w:rPr>
          <w:color w:val="222222"/>
          <w:sz w:val="28"/>
          <w:szCs w:val="28"/>
        </w:rPr>
        <w:t xml:space="preserve">После войны Нина Георгиевна переехала в Осинники, работала в медсанчасти шахты “Капитальная”, затем инструктором пожарной части, откуда и ушла на пенсию. С сентября 1988 года в течение 16-ти лет трудилась в городском Совете ветеранов. Нина Георгиевна </w:t>
      </w:r>
      <w:proofErr w:type="spellStart"/>
      <w:r w:rsidRPr="00E861FC">
        <w:rPr>
          <w:color w:val="222222"/>
          <w:sz w:val="28"/>
          <w:szCs w:val="28"/>
        </w:rPr>
        <w:t>Досаева</w:t>
      </w:r>
      <w:proofErr w:type="spellEnd"/>
      <w:r w:rsidRPr="00E861FC">
        <w:rPr>
          <w:color w:val="222222"/>
          <w:sz w:val="28"/>
          <w:szCs w:val="28"/>
        </w:rPr>
        <w:t xml:space="preserve"> была награждена медалью “За оборону Ленинграда”, нагрудным знаком “Дорога жизни”.</w:t>
      </w:r>
    </w:p>
    <w:p w:rsidR="00F06C48" w:rsidRDefault="00F06C48" w:rsidP="00E861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2300BA" w:rsidRDefault="00E861FC" w:rsidP="00E8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Источник информации:</w:t>
      </w:r>
    </w:p>
    <w:p w:rsidR="00E861FC" w:rsidRPr="00E861FC" w:rsidRDefault="00E861FC" w:rsidP="00E861F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1FC">
        <w:rPr>
          <w:rFonts w:ascii="Times New Roman" w:hAnsi="Times New Roman" w:cs="Times New Roman"/>
          <w:sz w:val="28"/>
          <w:szCs w:val="28"/>
        </w:rPr>
        <w:t xml:space="preserve">Архив города Осинники </w:t>
      </w:r>
      <w:hyperlink r:id="rId6" w:history="1">
        <w:r w:rsidRPr="00E861FC">
          <w:rPr>
            <w:rStyle w:val="a4"/>
            <w:rFonts w:ascii="Times New Roman" w:hAnsi="Times New Roman" w:cs="Times New Roman"/>
            <w:sz w:val="28"/>
            <w:szCs w:val="28"/>
          </w:rPr>
          <w:t>https://arhivosnk.ru</w:t>
        </w:r>
      </w:hyperlink>
    </w:p>
    <w:p w:rsidR="00E861FC" w:rsidRPr="00E861FC" w:rsidRDefault="00E861FC" w:rsidP="00E8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61FC" w:rsidRPr="00E8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0899"/>
    <w:multiLevelType w:val="hybridMultilevel"/>
    <w:tmpl w:val="012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ED"/>
    <w:rsid w:val="002300BA"/>
    <w:rsid w:val="003963ED"/>
    <w:rsid w:val="00E861FC"/>
    <w:rsid w:val="00F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61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61F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8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hivos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5</cp:revision>
  <dcterms:created xsi:type="dcterms:W3CDTF">2025-01-17T07:38:00Z</dcterms:created>
  <dcterms:modified xsi:type="dcterms:W3CDTF">2025-01-20T08:51:00Z</dcterms:modified>
</cp:coreProperties>
</file>