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00" w:type="pct"/>
        <w:tblCellSpacing w:w="0" w:type="dxa"/>
        <w:tblInd w:w="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0"/>
      </w:tblGrid>
      <w:tr w:rsidR="00F154C7" w:rsidRPr="00F154C7" w:rsidTr="00F154C7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54C7" w:rsidRPr="00F154C7" w:rsidRDefault="00F154C7" w:rsidP="00F154C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</w:pPr>
            <w:r w:rsidRPr="00F154C7">
              <w:rPr>
                <w:rFonts w:ascii="ANTQUAB" w:eastAsia="Times New Roman" w:hAnsi="ANTQUAB" w:cs="Arial"/>
                <w:b/>
                <w:bCs/>
                <w:color w:val="26140C"/>
                <w:kern w:val="0"/>
                <w:sz w:val="27"/>
                <w:szCs w:val="27"/>
                <w:lang w:eastAsia="ru-RU" w:bidi="ar-SA"/>
              </w:rPr>
              <w:t>Баженов Прокопий Николаевич</w:t>
            </w:r>
          </w:p>
        </w:tc>
      </w:tr>
      <w:tr w:rsidR="00F154C7" w:rsidRPr="00F154C7" w:rsidTr="00F154C7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54C7" w:rsidRPr="00F154C7" w:rsidRDefault="00F154C7" w:rsidP="00F154C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</w:pPr>
            <w:r w:rsidRPr="00F154C7">
              <w:rPr>
                <w:rFonts w:ascii="ANTQUAB" w:eastAsia="Times New Roman" w:hAnsi="ANTQUAB" w:cs="Arial"/>
                <w:color w:val="26140C"/>
                <w:kern w:val="0"/>
                <w:sz w:val="27"/>
                <w:szCs w:val="27"/>
                <w:lang w:eastAsia="ru-RU" w:bidi="ar-SA"/>
              </w:rPr>
              <w:t>1920 г.</w:t>
            </w:r>
          </w:p>
        </w:tc>
      </w:tr>
      <w:tr w:rsidR="00F154C7" w:rsidRPr="00F154C7" w:rsidTr="00F154C7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4C7" w:rsidRPr="00F154C7" w:rsidRDefault="00F154C7" w:rsidP="00F154C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</w:pPr>
            <w:r w:rsidRPr="00F154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 w:bidi="ar-SA"/>
              </w:rPr>
              <w:t>Участник Великой Отечественной войны. </w:t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t xml:space="preserve">Воевал на Карельском, </w:t>
            </w:r>
            <w:proofErr w:type="gramStart"/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t>Северо-Кавказском</w:t>
            </w:r>
            <w:proofErr w:type="gramEnd"/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t xml:space="preserve"> и </w:t>
            </w:r>
            <w:proofErr w:type="spellStart"/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t>Волховском</w:t>
            </w:r>
            <w:proofErr w:type="spellEnd"/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t xml:space="preserve"> фронтах. Был ранен четыре раза.</w:t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br/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br/>
            </w:r>
            <w:r w:rsidRPr="00F154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 w:bidi="ar-SA"/>
              </w:rPr>
              <w:t>Награды: </w:t>
            </w:r>
            <w:hyperlink r:id="rId4" w:anchor="2" w:history="1">
              <w:r w:rsidRPr="00F154C7">
                <w:rPr>
                  <w:rFonts w:ascii="Arial" w:eastAsia="Times New Roman" w:hAnsi="Arial" w:cs="Arial"/>
                  <w:color w:val="0000FF"/>
                  <w:kern w:val="0"/>
                  <w:sz w:val="27"/>
                  <w:szCs w:val="27"/>
                  <w:u w:val="single"/>
                  <w:lang w:eastAsia="ru-RU" w:bidi="ar-SA"/>
                </w:rPr>
                <w:t>орден Красной Звезды</w:t>
              </w:r>
            </w:hyperlink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t>, </w:t>
            </w:r>
            <w:hyperlink r:id="rId5" w:anchor="4" w:history="1">
              <w:r w:rsidRPr="00F154C7">
                <w:rPr>
                  <w:rFonts w:ascii="Arial" w:eastAsia="Times New Roman" w:hAnsi="Arial" w:cs="Arial"/>
                  <w:color w:val="0000FF"/>
                  <w:kern w:val="0"/>
                  <w:sz w:val="27"/>
                  <w:szCs w:val="27"/>
                  <w:u w:val="single"/>
                  <w:lang w:eastAsia="ru-RU" w:bidi="ar-SA"/>
                </w:rPr>
                <w:t>орден Отечественной войны II степени</w:t>
              </w:r>
            </w:hyperlink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t>, </w:t>
            </w:r>
            <w:hyperlink r:id="rId6" w:anchor="6" w:history="1">
              <w:r w:rsidRPr="00F154C7">
                <w:rPr>
                  <w:rFonts w:ascii="Arial" w:eastAsia="Times New Roman" w:hAnsi="Arial" w:cs="Arial"/>
                  <w:color w:val="0000FF"/>
                  <w:kern w:val="0"/>
                  <w:sz w:val="27"/>
                  <w:szCs w:val="27"/>
                  <w:u w:val="single"/>
                  <w:lang w:eastAsia="ru-RU" w:bidi="ar-SA"/>
                </w:rPr>
                <w:t>медаль «За оборону Ленинграда»</w:t>
              </w:r>
            </w:hyperlink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t>.</w:t>
            </w:r>
          </w:p>
        </w:tc>
        <w:bookmarkStart w:id="0" w:name="_GoBack"/>
        <w:bookmarkEnd w:id="0"/>
      </w:tr>
      <w:tr w:rsidR="00F154C7" w:rsidRPr="00F154C7" w:rsidTr="00F154C7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54C7" w:rsidRPr="00F154C7" w:rsidRDefault="00F154C7" w:rsidP="00F154C7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</w:pP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t>Рассказывает внучка Елена Довгань:</w:t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br/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br/>
              <w:t xml:space="preserve">Мой дед, Баженов Прокопий Николаевич, родился в 1920 году в деревне </w:t>
            </w:r>
            <w:proofErr w:type="spellStart"/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t>Елгино</w:t>
            </w:r>
            <w:proofErr w:type="spellEnd"/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t xml:space="preserve"> Юргинского района. В ряды Красной Армии был призван 19 февраля 1940 года в возрасте 20 лет. Он участник Финской кампании и Великой Отечественной войны. Воевал на Карельском, </w:t>
            </w:r>
            <w:proofErr w:type="gramStart"/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t>Северо-Кавказском</w:t>
            </w:r>
            <w:proofErr w:type="gramEnd"/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t xml:space="preserve"> и </w:t>
            </w:r>
            <w:proofErr w:type="spellStart"/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t>Волховском</w:t>
            </w:r>
            <w:proofErr w:type="spellEnd"/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t xml:space="preserve"> фронтах. Был ранен четыре раза. За свои боевые заслуги награжден орденом Красной Звезды – 14.06.1944 г., медалью «За оборону Ленинграда», орденом Отечественной войны II степени – 6.04.1985 г.</w:t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br/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br/>
              <w:t>Я знаю о его боевом пути только по документам и рассказам старших. Вот как описывают его боевые подвиги в справке о ранении (Выписка о ранении из приказа по 1056 СП от 4.08.1948 года):</w:t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br/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br/>
              <w:t>«С первых дней Отечественной войны, действуя в боях на Мурманском направлении, в районе 58 км получил задачу: разведать высоту «Верблюд». С группой 7 человек товарищ Баженов проник в расположение переднего края обороны противника, лично сам бросил в ДЗОТ противотанковую гранату, уничтожил в нём гарнизон противника, состоящий из трёх фашистов, забрал у них документы, ручной пулемёт и при отходе был ранен в левую ногу. Захваченные документы и пулемёт доставил в расположение своей части».</w:t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br/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br/>
              <w:t>Мой дед посчитал свое ранение легким и остался в части.</w:t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br/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br/>
              <w:t>«В том же направлении и том же районе в составе того же полка и роты 28.07.1941 года при прохождении в месте с командиром роты тов. Баженов броском ручной гранаты убил немецкого офицера и спас жизнь командира.</w:t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br/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br/>
              <w:t>В бою на реке Западная Лица 28.10.41 года убил лично трёх фашистов. В этом бою был тяжело ранен и эвакуирован в госпиталь.</w:t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br/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br/>
              <w:t>Действуя на Северо-Кавказском фронте в составе 56 Армии 2-й гвардейской дивизии 575 стрелкового полка 2 автоматной роты с 12.01.42 года по 18.05.42 года в разное время, будучи снайпером у Мамаева Кургана, истребил 58 фашистов.</w:t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br/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br/>
              <w:t>Участвуя в бою за Мамаев Курган, 08.05.1942 года в составе автоматной роты броском гранаты уничтожил пулемёт врага с его расчётом. В этом бою был ранен в грудь и уже раненым уничтожил фашистов в ячейке, чем обеспечил успех боя».</w:t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br/>
            </w:r>
            <w:r w:rsidRPr="00F154C7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 w:bidi="ar-SA"/>
              </w:rPr>
              <w:br/>
              <w:t>Война закончилась для него очередным тяжелым ранением в 1944 году, после чего он был комиссован и отправлен в тыл».</w:t>
            </w:r>
          </w:p>
        </w:tc>
      </w:tr>
    </w:tbl>
    <w:p w:rsidR="00473F30" w:rsidRPr="00663D27" w:rsidRDefault="00473F30" w:rsidP="00F154C7">
      <w:pPr>
        <w:suppressAutoHyphens w:val="0"/>
        <w:jc w:val="both"/>
        <w:rPr>
          <w:rFonts w:ascii="Calibri" w:hAnsi="Calibri" w:cs="Calibri"/>
        </w:rPr>
      </w:pPr>
    </w:p>
    <w:sectPr w:rsidR="00473F30" w:rsidRPr="00663D27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QUA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473F30"/>
    <w:rsid w:val="00473F30"/>
    <w:rsid w:val="00663D27"/>
    <w:rsid w:val="00F1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C1A63-DB4B-4EB7-A814-6161BCF3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character" w:customStyle="1" w:styleId="tittle">
    <w:name w:val="tittle"/>
    <w:basedOn w:val="a0"/>
    <w:rsid w:val="00F154C7"/>
  </w:style>
  <w:style w:type="character" w:styleId="a7">
    <w:name w:val="Hyperlink"/>
    <w:basedOn w:val="a0"/>
    <w:uiPriority w:val="99"/>
    <w:semiHidden/>
    <w:unhideWhenUsed/>
    <w:rsid w:val="00F15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hw.kemrsl.ru/semhron/content/events/?ELEMENT_ID=113" TargetMode="External"/><Relationship Id="rId5" Type="http://schemas.openxmlformats.org/officeDocument/2006/relationships/hyperlink" Target="http://fhw.kemrsl.ru/semhron/content/events/?ELEMENT_ID=111" TargetMode="External"/><Relationship Id="rId4" Type="http://schemas.openxmlformats.org/officeDocument/2006/relationships/hyperlink" Target="http://fhw.kemrsl.ru/semhron/content/events/?ELEMENT_ID=111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Козякова Ирина Владимировна</cp:lastModifiedBy>
  <cp:revision>22</cp:revision>
  <cp:lastPrinted>2024-12-10T16:43:00Z</cp:lastPrinted>
  <dcterms:created xsi:type="dcterms:W3CDTF">2024-12-10T15:46:00Z</dcterms:created>
  <dcterms:modified xsi:type="dcterms:W3CDTF">2025-03-10T05:55:00Z</dcterms:modified>
  <dc:language>ru-RU</dc:language>
</cp:coreProperties>
</file>