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0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</w:tblGrid>
      <w:tr w:rsidR="00703642" w:rsidRPr="00703642" w:rsidTr="0070364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642" w:rsidRPr="00703642" w:rsidRDefault="00703642" w:rsidP="0070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42" w:rsidRPr="00703642" w:rsidTr="0070364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642" w:rsidRPr="00703642" w:rsidRDefault="00703642" w:rsidP="0070364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3642">
              <w:rPr>
                <w:rFonts w:ascii="ANTQUAB" w:eastAsia="Times New Roman" w:hAnsi="ANTQUAB" w:cs="Times New Roman"/>
                <w:b/>
                <w:bCs/>
                <w:color w:val="26140C"/>
                <w:sz w:val="27"/>
                <w:szCs w:val="27"/>
                <w:lang w:eastAsia="ru-RU"/>
              </w:rPr>
              <w:t>Апарин</w:t>
            </w:r>
            <w:proofErr w:type="spellEnd"/>
            <w:r w:rsidRPr="00703642">
              <w:rPr>
                <w:rFonts w:ascii="ANTQUAB" w:eastAsia="Times New Roman" w:hAnsi="ANTQUAB" w:cs="Times New Roman"/>
                <w:b/>
                <w:bCs/>
                <w:color w:val="26140C"/>
                <w:sz w:val="27"/>
                <w:szCs w:val="27"/>
                <w:lang w:eastAsia="ru-RU"/>
              </w:rPr>
              <w:t xml:space="preserve"> Николай Петрович</w:t>
            </w:r>
          </w:p>
        </w:tc>
      </w:tr>
      <w:tr w:rsidR="00703642" w:rsidRPr="00703642" w:rsidTr="0070364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3642" w:rsidRPr="00703642" w:rsidRDefault="00703642" w:rsidP="0070364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703642">
              <w:rPr>
                <w:rFonts w:ascii="ANTQUAB" w:eastAsia="Times New Roman" w:hAnsi="ANTQUAB" w:cs="Times New Roman"/>
                <w:color w:val="26140C"/>
                <w:sz w:val="27"/>
                <w:szCs w:val="27"/>
                <w:lang w:eastAsia="ru-RU"/>
              </w:rPr>
              <w:t>1923 - 2013 гг.</w:t>
            </w:r>
          </w:p>
        </w:tc>
      </w:tr>
      <w:tr w:rsidR="00703642" w:rsidRPr="00703642" w:rsidTr="0070364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642" w:rsidRPr="00703642" w:rsidRDefault="00703642" w:rsidP="0070364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703642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Участник Великой Отечественной войны.</w:t>
            </w:r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 xml:space="preserve"> Родился в Кемеровской обл., </w:t>
            </w:r>
            <w:proofErr w:type="spellStart"/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Топкинском</w:t>
            </w:r>
            <w:proofErr w:type="spellEnd"/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 xml:space="preserve"> р-не, д. Опарино. В 1942 году ушёл на фронт, воевал на Юго-западном фронте, 312 стрелковый полк, мотострелковая бригада, командир стрелкового отделения, был сержантом, командиром отделения. Участвовал в битве на Курской дуге.</w:t>
            </w:r>
          </w:p>
          <w:p w:rsidR="00703642" w:rsidRPr="00703642" w:rsidRDefault="00703642" w:rsidP="0070364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703642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Награды:</w:t>
            </w:r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4" w:anchor="4" w:history="1">
              <w:r w:rsidRPr="00703642">
                <w:rPr>
                  <w:rFonts w:ascii="Roboto" w:eastAsia="Times New Roman" w:hAnsi="Roboto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орден Отечественной войны II степени</w:t>
              </w:r>
            </w:hyperlink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, </w:t>
            </w:r>
            <w:hyperlink r:id="rId5" w:anchor="13" w:history="1">
              <w:r w:rsidRPr="00703642">
                <w:rPr>
                  <w:rFonts w:ascii="Roboto" w:eastAsia="Times New Roman" w:hAnsi="Roboto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медаль «За победу над Германией в Великой Отечественной войне 1941 – 1945 гг.»</w:t>
              </w:r>
            </w:hyperlink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, юбилейные медали.</w:t>
            </w:r>
          </w:p>
        </w:tc>
      </w:tr>
      <w:tr w:rsidR="00703642" w:rsidRPr="00703642" w:rsidTr="0070364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642" w:rsidRPr="00703642" w:rsidRDefault="00703642" w:rsidP="0070364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Николай Петрович ушёл на пенсию с шахты «</w:t>
            </w:r>
            <w:proofErr w:type="spellStart"/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Бутовская</w:t>
            </w:r>
            <w:proofErr w:type="spellEnd"/>
            <w:r w:rsidRPr="00703642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» города Кемерово в 1973 году. За труд награждён орденом «Шахтерская Слава 3-й степени».</w:t>
            </w:r>
          </w:p>
        </w:tc>
      </w:tr>
    </w:tbl>
    <w:p w:rsidR="001822B0" w:rsidRDefault="001822B0">
      <w:bookmarkStart w:id="0" w:name="_GoBack"/>
      <w:bookmarkEnd w:id="0"/>
    </w:p>
    <w:sectPr w:rsidR="001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NTQU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E6"/>
    <w:rsid w:val="001822B0"/>
    <w:rsid w:val="00703642"/>
    <w:rsid w:val="00D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46E5-936E-4D57-8728-5F607FB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703642"/>
  </w:style>
  <w:style w:type="character" w:styleId="a3">
    <w:name w:val="Hyperlink"/>
    <w:basedOn w:val="a0"/>
    <w:uiPriority w:val="99"/>
    <w:semiHidden/>
    <w:unhideWhenUsed/>
    <w:rsid w:val="00703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hyperlink" Target="http://fhw.kemrsl.ru/semhron/content/events/?ELEMENT_ID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Козякова Ирина Владимировна</dc:creator>
  <cp:keywords/>
  <dc:description/>
  <cp:lastModifiedBy>Козякова Ирина Владимировна</cp:lastModifiedBy>
  <cp:revision>2</cp:revision>
  <dcterms:created xsi:type="dcterms:W3CDTF">2024-12-11T08:50:00Z</dcterms:created>
  <dcterms:modified xsi:type="dcterms:W3CDTF">2024-12-11T08:50:00Z</dcterms:modified>
</cp:coreProperties>
</file>