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C9" w:rsidRPr="0084302D" w:rsidRDefault="00E942C9" w:rsidP="0084302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84302D">
        <w:rPr>
          <w:rFonts w:ascii="Times New Roman" w:hAnsi="Times New Roman"/>
          <w:sz w:val="24"/>
        </w:rPr>
        <w:t>Сергеев Александр Петрович, пр.Строителей, 41 – 71, тел. 8 913 419 01</w:t>
      </w:r>
      <w:r>
        <w:rPr>
          <w:rFonts w:ascii="Times New Roman" w:hAnsi="Times New Roman"/>
          <w:sz w:val="24"/>
        </w:rPr>
        <w:t xml:space="preserve"> </w:t>
      </w:r>
      <w:r w:rsidRPr="0084302D"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>,</w:t>
      </w:r>
      <w:r w:rsidRPr="0084302D">
        <w:rPr>
          <w:rFonts w:ascii="Times New Roman" w:hAnsi="Times New Roman"/>
          <w:sz w:val="24"/>
        </w:rPr>
        <w:t xml:space="preserve"> рассказывает о своем дяде </w:t>
      </w:r>
    </w:p>
    <w:p w:rsidR="00E942C9" w:rsidRDefault="00E942C9" w:rsidP="0084302D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942C9" w:rsidRDefault="00E942C9" w:rsidP="00533F46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EC467E">
        <w:rPr>
          <w:rFonts w:ascii="Times New Roman" w:hAnsi="Times New Roman"/>
          <w:b/>
          <w:sz w:val="24"/>
        </w:rPr>
        <w:t>Новоселов Петр Игнатьевич</w:t>
      </w:r>
      <w:r w:rsidRPr="00EC467E">
        <w:rPr>
          <w:rFonts w:ascii="Times New Roman" w:hAnsi="Times New Roman"/>
          <w:sz w:val="24"/>
        </w:rPr>
        <w:t xml:space="preserve"> родился 22 июня </w:t>
      </w:r>
      <w:smartTag w:uri="urn:schemas-microsoft-com:office:smarttags" w:element="metricconverter">
        <w:smartTagPr>
          <w:attr w:name="ProductID" w:val="1926 г"/>
        </w:smartTagPr>
        <w:r w:rsidRPr="00EC467E">
          <w:rPr>
            <w:rFonts w:ascii="Times New Roman" w:hAnsi="Times New Roman"/>
            <w:sz w:val="24"/>
          </w:rPr>
          <w:t>1926 г</w:t>
        </w:r>
      </w:smartTag>
      <w:r w:rsidRPr="00EC467E">
        <w:rPr>
          <w:rFonts w:ascii="Times New Roman" w:hAnsi="Times New Roman"/>
          <w:sz w:val="24"/>
        </w:rPr>
        <w:t xml:space="preserve"> в Алтайском крае, Верх-Чумышский район. В наградном листе к Приказу Главнокомандующего Группой Советских оккупационны</w:t>
      </w:r>
      <w:r>
        <w:rPr>
          <w:rFonts w:ascii="Times New Roman" w:hAnsi="Times New Roman"/>
          <w:sz w:val="24"/>
        </w:rPr>
        <w:t>х войск в Германии № 148/н от 24</w:t>
      </w:r>
      <w:r w:rsidRPr="00EC467E">
        <w:rPr>
          <w:rFonts w:ascii="Times New Roman" w:hAnsi="Times New Roman"/>
          <w:sz w:val="24"/>
        </w:rPr>
        <w:t xml:space="preserve"> января 1946 года, по которому красноармеец Новоселов Петр Игнатьевич, по должности автоматчика 101 стрелкового полка 35 гвардейской стрелковой дивизии, награжден медалью «За боевые заслуги», записано:</w:t>
      </w:r>
      <w:r w:rsidRPr="00533F46">
        <w:rPr>
          <w:rFonts w:ascii="Times New Roman" w:hAnsi="Times New Roman"/>
          <w:sz w:val="24"/>
        </w:rPr>
        <w:t xml:space="preserve"> </w:t>
      </w:r>
      <w:r w:rsidRPr="00EC467E">
        <w:rPr>
          <w:rFonts w:ascii="Times New Roman" w:hAnsi="Times New Roman"/>
          <w:sz w:val="24"/>
        </w:rPr>
        <w:t xml:space="preserve">«В Красной Армии с декабря 1944 года. Призван Парабельским РВК Томской области. В графе «Ранения и контузии» записано «тяжело ранен под городом Берлином» Наград не имеет. Красноармеец Новоселов Петр Игнатьевич принимал непосредственное участие в боевых действиях под Берлином. Был тяжело ранен в ногу…» Наградной лист подписан 26 сентября 1945 года начальником госпиталя № 1191, где Петр Игнатьевич лечился </w:t>
      </w:r>
      <w:r>
        <w:rPr>
          <w:rFonts w:ascii="Times New Roman" w:hAnsi="Times New Roman"/>
          <w:sz w:val="24"/>
        </w:rPr>
        <w:t>целый год</w:t>
      </w:r>
      <w:r w:rsidRPr="00EC467E">
        <w:rPr>
          <w:rFonts w:ascii="Times New Roman" w:hAnsi="Times New Roman"/>
          <w:sz w:val="24"/>
        </w:rPr>
        <w:t>. Но он так и остался на всю жизнь инвалидом</w:t>
      </w:r>
      <w:r>
        <w:rPr>
          <w:rFonts w:ascii="Times New Roman" w:hAnsi="Times New Roman"/>
          <w:sz w:val="24"/>
        </w:rPr>
        <w:t>. После войны приехал к родным в г.Прокопьевск, где получил специальность закройщика и работал 20 лет. Обзавелся семьей, детьми. Умер 24 декабря 1988 года.</w:t>
      </w:r>
    </w:p>
    <w:p w:rsidR="00E942C9" w:rsidRDefault="00E942C9" w:rsidP="00EC467E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сайте «Подвиг народа» есть информация о награждении:</w:t>
      </w:r>
    </w:p>
    <w:p w:rsidR="00E942C9" w:rsidRDefault="00E942C9" w:rsidP="00EC467E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hyperlink r:id="rId4" w:anchor="id=26436060&amp;tab=navDetailManAward" w:history="1">
        <w:r w:rsidRPr="0040504B">
          <w:rPr>
            <w:rStyle w:val="Hyperlink"/>
            <w:rFonts w:ascii="Times New Roman" w:hAnsi="Times New Roman"/>
            <w:sz w:val="24"/>
          </w:rPr>
          <w:t>http://podvignaroda.mil.ru/?#id=26436060&amp;tab=navDetailManAward</w:t>
        </w:r>
      </w:hyperlink>
    </w:p>
    <w:p w:rsidR="00E942C9" w:rsidRPr="00EC467E" w:rsidRDefault="00E942C9" w:rsidP="00EC467E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sectPr w:rsidR="00E942C9" w:rsidRPr="00EC467E" w:rsidSect="0023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2FD"/>
    <w:rsid w:val="0023514F"/>
    <w:rsid w:val="0040504B"/>
    <w:rsid w:val="00533F46"/>
    <w:rsid w:val="0084302D"/>
    <w:rsid w:val="00920DBE"/>
    <w:rsid w:val="00A03B6C"/>
    <w:rsid w:val="00A822FD"/>
    <w:rsid w:val="00AC2304"/>
    <w:rsid w:val="00E942C9"/>
    <w:rsid w:val="00EC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C467E"/>
    <w:rPr>
      <w:lang w:eastAsia="en-US"/>
    </w:rPr>
  </w:style>
  <w:style w:type="character" w:styleId="Hyperlink">
    <w:name w:val="Hyperlink"/>
    <w:basedOn w:val="DefaultParagraphFont"/>
    <w:uiPriority w:val="99"/>
    <w:rsid w:val="00A03B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vignaroda.mil.ru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197</Words>
  <Characters>1124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2015-04-12T08:55:00Z</dcterms:created>
  <dcterms:modified xsi:type="dcterms:W3CDTF">2015-04-17T03:59:00Z</dcterms:modified>
</cp:coreProperties>
</file>