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8" w:rsidRDefault="006B0E18" w:rsidP="00F50253">
      <w:pPr>
        <w:spacing w:before="100" w:beforeAutospacing="1" w:after="100" w:afterAutospacing="1" w:line="360" w:lineRule="auto"/>
        <w:ind w:firstLine="6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5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</w:t>
      </w:r>
    </w:p>
    <w:p w:rsidR="00F50253" w:rsidRPr="00F50253" w:rsidRDefault="00F50253" w:rsidP="00576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0253">
        <w:rPr>
          <w:rFonts w:ascii="Times New Roman" w:hAnsi="Times New Roman" w:cs="Times New Roman"/>
          <w:sz w:val="28"/>
          <w:szCs w:val="28"/>
        </w:rPr>
        <w:t xml:space="preserve"> Межрегиональных ежегодных историко-краеведческих Чтений </w:t>
      </w:r>
    </w:p>
    <w:p w:rsidR="00F50253" w:rsidRDefault="00F50253" w:rsidP="00576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253">
        <w:rPr>
          <w:rFonts w:ascii="Times New Roman" w:hAnsi="Times New Roman" w:cs="Times New Roman"/>
          <w:sz w:val="28"/>
          <w:szCs w:val="28"/>
        </w:rPr>
        <w:t>«</w:t>
      </w:r>
      <w:r w:rsidRPr="00F50253">
        <w:rPr>
          <w:rFonts w:ascii="Times New Roman" w:hAnsi="Times New Roman" w:cs="Times New Roman"/>
          <w:b/>
          <w:sz w:val="28"/>
          <w:szCs w:val="28"/>
        </w:rPr>
        <w:t>Православное краеведение на земле Кузнецкой</w:t>
      </w:r>
      <w:r w:rsidRPr="00F50253">
        <w:rPr>
          <w:rFonts w:ascii="Times New Roman" w:hAnsi="Times New Roman" w:cs="Times New Roman"/>
          <w:sz w:val="28"/>
          <w:szCs w:val="28"/>
        </w:rPr>
        <w:t>»</w:t>
      </w:r>
    </w:p>
    <w:p w:rsidR="00BA0AF9" w:rsidRPr="00F50253" w:rsidRDefault="00BA0AF9" w:rsidP="00576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253" w:rsidRPr="009D7FF9" w:rsidRDefault="00F50253" w:rsidP="00BA0A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2015 г</w:t>
      </w:r>
      <w:r w:rsidR="0057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Кемерово состояли</w:t>
      </w:r>
      <w:r w:rsidR="006B0E18"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F502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0253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ые ежегодные</w:t>
      </w:r>
      <w:r w:rsidRPr="00F50253">
        <w:rPr>
          <w:rFonts w:ascii="Times New Roman" w:hAnsi="Times New Roman" w:cs="Times New Roman"/>
          <w:sz w:val="28"/>
          <w:szCs w:val="28"/>
        </w:rPr>
        <w:t xml:space="preserve"> историко-</w:t>
      </w:r>
      <w:r>
        <w:rPr>
          <w:rFonts w:ascii="Times New Roman" w:hAnsi="Times New Roman" w:cs="Times New Roman"/>
          <w:sz w:val="28"/>
          <w:szCs w:val="28"/>
        </w:rPr>
        <w:t>краеведческие Чтения</w:t>
      </w:r>
      <w:r w:rsidRPr="00F50253">
        <w:rPr>
          <w:rFonts w:ascii="Times New Roman" w:hAnsi="Times New Roman" w:cs="Times New Roman"/>
          <w:sz w:val="28"/>
          <w:szCs w:val="28"/>
        </w:rPr>
        <w:t xml:space="preserve"> «</w:t>
      </w:r>
      <w:r w:rsidRPr="00F50253">
        <w:rPr>
          <w:rFonts w:ascii="Times New Roman" w:hAnsi="Times New Roman" w:cs="Times New Roman"/>
          <w:b/>
          <w:sz w:val="28"/>
          <w:szCs w:val="28"/>
        </w:rPr>
        <w:t>Православное краеведение на земле Кузнецкой</w:t>
      </w:r>
      <w:r w:rsidRPr="00F50253">
        <w:rPr>
          <w:rFonts w:ascii="Times New Roman" w:hAnsi="Times New Roman" w:cs="Times New Roman"/>
          <w:sz w:val="28"/>
          <w:szCs w:val="28"/>
        </w:rPr>
        <w:t>»</w:t>
      </w:r>
      <w:r w:rsidR="00753EB8">
        <w:rPr>
          <w:rFonts w:ascii="Times New Roman" w:hAnsi="Times New Roman" w:cs="Times New Roman"/>
          <w:sz w:val="28"/>
          <w:szCs w:val="28"/>
        </w:rPr>
        <w:t xml:space="preserve">, </w:t>
      </w:r>
      <w:r w:rsidR="00753EB8" w:rsidRPr="009D7FF9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9D7FF9">
        <w:rPr>
          <w:rFonts w:ascii="Times New Roman" w:hAnsi="Times New Roman" w:cs="Times New Roman"/>
          <w:sz w:val="28"/>
          <w:szCs w:val="28"/>
        </w:rPr>
        <w:t>1000-летию</w:t>
      </w:r>
      <w:r w:rsidR="009D7FF9" w:rsidRPr="009D7FF9">
        <w:rPr>
          <w:rFonts w:ascii="Times New Roman" w:hAnsi="Times New Roman" w:cs="Times New Roman"/>
          <w:sz w:val="28"/>
          <w:szCs w:val="28"/>
        </w:rPr>
        <w:t xml:space="preserve"> памяти со дня преставления равноапостольного князя Владимира, Крестителя Руси, Год</w:t>
      </w:r>
      <w:r w:rsidR="009D7FF9">
        <w:rPr>
          <w:rFonts w:ascii="Times New Roman" w:hAnsi="Times New Roman" w:cs="Times New Roman"/>
          <w:sz w:val="28"/>
          <w:szCs w:val="28"/>
        </w:rPr>
        <w:t>у</w:t>
      </w:r>
      <w:r w:rsidR="009D7FF9" w:rsidRPr="009D7FF9">
        <w:rPr>
          <w:rFonts w:ascii="Times New Roman" w:hAnsi="Times New Roman" w:cs="Times New Roman"/>
          <w:sz w:val="28"/>
          <w:szCs w:val="28"/>
        </w:rPr>
        <w:t xml:space="preserve"> литературы в России и в Кузбассе</w:t>
      </w:r>
      <w:r w:rsidR="009D7FF9">
        <w:rPr>
          <w:rFonts w:ascii="Times New Roman" w:hAnsi="Times New Roman" w:cs="Times New Roman"/>
          <w:sz w:val="28"/>
          <w:szCs w:val="28"/>
        </w:rPr>
        <w:t>, 70-летию Побе</w:t>
      </w:r>
      <w:r w:rsidR="00576EB5">
        <w:rPr>
          <w:rFonts w:ascii="Times New Roman" w:hAnsi="Times New Roman" w:cs="Times New Roman"/>
          <w:sz w:val="28"/>
          <w:szCs w:val="28"/>
        </w:rPr>
        <w:t>ды в Великой Отечественной войне</w:t>
      </w:r>
      <w:r w:rsidR="009D7FF9">
        <w:rPr>
          <w:rFonts w:ascii="Times New Roman" w:hAnsi="Times New Roman" w:cs="Times New Roman"/>
          <w:sz w:val="28"/>
          <w:szCs w:val="28"/>
        </w:rPr>
        <w:t>.</w:t>
      </w:r>
    </w:p>
    <w:p w:rsidR="00753EB8" w:rsidRDefault="006B0E18" w:rsidP="00BA0AF9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F50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 ученые, филологи, историки, искусствоведы, преподаватели высшей школы, преподаватели средних специальных учебных заведений, учителя общеобразовательных школ, библиотекари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работники, священники, студенты, учащиеся</w:t>
      </w:r>
      <w:r w:rsid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краеведы.</w:t>
      </w:r>
      <w:r w:rsidR="0075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B0E18" w:rsidRPr="00684B23" w:rsidRDefault="006B0E18" w:rsidP="00BA0AF9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заседания </w:t>
      </w:r>
      <w:r w:rsidR="00C10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C10ABE" w:rsidRPr="008853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</w:t>
      </w:r>
      <w:r w:rsidR="00BD286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секций</w:t>
      </w:r>
      <w:r w:rsidR="001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92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proofErr w:type="gramEnd"/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работы были заслушаны </w:t>
      </w:r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38 докладов и выступлений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состоял</w:t>
      </w:r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пятитомной анто</w:t>
      </w:r>
      <w:bookmarkStart w:id="0" w:name="_GoBack"/>
      <w:bookmarkEnd w:id="0"/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«Сибиряки и Победа», изданной в </w:t>
      </w:r>
      <w:proofErr w:type="gramStart"/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Тобольск в 2015 г., в которую вошли поэтические произведения кузбасских литераторов. Состоялось открытие комплексной книжно-иллюстративной выставки «Духовность сибирской словесности» из фондов музея истории Православия на земле Кузнецкой и Кемеровской областной научной библиотеки им. В</w:t>
      </w:r>
      <w:proofErr w:type="gramStart"/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BE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Федорова, на которой представлены уникальные рукописные книги, иконы, портреты выдающихся сибирских литераторов и их произведения.</w:t>
      </w:r>
    </w:p>
    <w:p w:rsidR="006B0E18" w:rsidRDefault="006B0E18" w:rsidP="00BA0A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92E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Чтений,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доклады и выступления, отметили многогранную роль </w:t>
      </w:r>
      <w:r w:rsidR="006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историко-краеведческих Чтений </w:t>
      </w:r>
      <w:r w:rsidR="001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продвижении православного краеведения</w:t>
      </w: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Кузбассе и Сибири.</w:t>
      </w:r>
    </w:p>
    <w:p w:rsidR="00622610" w:rsidRPr="00D91284" w:rsidRDefault="00622610" w:rsidP="00BA0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филологических наук,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секции</w:t>
      </w:r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Кузбасс и культура Сибири»</w:t>
      </w:r>
      <w:r w:rsidR="00C1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выделила лучшие выступления:</w:t>
      </w:r>
    </w:p>
    <w:p w:rsidR="00622610" w:rsidRPr="00DA0250" w:rsidRDefault="00622610" w:rsidP="00BA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и Валерия Самойловых «Природа милой красота…: создание электронных документов об изображении кузбасской природы в живописи Н.П. </w:t>
      </w:r>
      <w:proofErr w:type="spellStart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Толченицына</w:t>
      </w:r>
      <w:proofErr w:type="spellEnd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поэзии кузбасских поэтов», Губернаторская женская гимназия-интернат, с. </w:t>
      </w:r>
      <w:proofErr w:type="spellStart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Кемеровский район</w:t>
      </w:r>
    </w:p>
    <w:p w:rsidR="00622610" w:rsidRPr="00DA0250" w:rsidRDefault="00622610" w:rsidP="00BA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Даниил Жихарев «Лирический герой поэзии Петра </w:t>
      </w:r>
      <w:proofErr w:type="spellStart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Морякова</w:t>
      </w:r>
      <w:proofErr w:type="spellEnd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учащийся Улановской основной общеобразовательной школы </w:t>
      </w:r>
      <w:proofErr w:type="spellStart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22610" w:rsidRPr="00DA0250" w:rsidRDefault="00622610" w:rsidP="00BA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Вайзбек</w:t>
      </w:r>
      <w:proofErr w:type="spellEnd"/>
      <w:r w:rsidRPr="00DA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Дмитриевич Федоров в творчестве кузбасских и российских поэтов», учащийся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№1</w:t>
      </w:r>
    </w:p>
    <w:p w:rsidR="00622610" w:rsidRPr="00342011" w:rsidRDefault="00622610" w:rsidP="00BA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Pr="003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Дубский</w:t>
      </w:r>
      <w:proofErr w:type="spellEnd"/>
      <w:r w:rsidRPr="003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техникума </w:t>
      </w:r>
      <w:r w:rsidRPr="003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дед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евал с В. Астафьевым всю войну, тема «Подвиг народа в Великой Отечественной войне в творчестве кузбасских и сибирских литераторов»</w:t>
      </w:r>
    </w:p>
    <w:p w:rsidR="00380A64" w:rsidRDefault="00380A64" w:rsidP="00BA0A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</w:t>
      </w:r>
      <w:r w:rsidR="00C10ABE"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молодёжной 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622610"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задавалось </w:t>
      </w:r>
      <w:r w:rsidR="00C10ABE"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C1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="00622610" w:rsidRPr="00D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была одной из самых многочисленных.</w:t>
      </w:r>
    </w:p>
    <w:p w:rsidR="00380A64" w:rsidRPr="00D91284" w:rsidRDefault="00380A64" w:rsidP="00BA0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Галина Ивановна, кандидат филологических наук, руководитель секции </w:t>
      </w:r>
      <w:r w:rsidRPr="00D9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Кузбасс и культура Сибири</w:t>
      </w:r>
      <w:proofErr w:type="gramStart"/>
      <w:r w:rsidRPr="00D9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128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ыделила лучшие выступления:</w:t>
      </w:r>
    </w:p>
    <w:p w:rsidR="00380A64" w:rsidRDefault="00380A64" w:rsidP="00BA0A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4">
        <w:rPr>
          <w:rFonts w:ascii="Times New Roman" w:hAnsi="Times New Roman" w:cs="Times New Roman"/>
          <w:sz w:val="28"/>
          <w:szCs w:val="28"/>
        </w:rPr>
        <w:t xml:space="preserve">Морозовой Светланы Ивановна «Автографы поэта Василия Дмитриевича Федорова»,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школы № 1, </w:t>
      </w:r>
      <w:r w:rsidRPr="00D9128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91284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D91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0A64" w:rsidRDefault="00380A64" w:rsidP="00BA0A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284">
        <w:rPr>
          <w:rFonts w:ascii="Times New Roman" w:hAnsi="Times New Roman" w:cs="Times New Roman"/>
          <w:sz w:val="28"/>
          <w:szCs w:val="28"/>
        </w:rPr>
        <w:t>Шмакович</w:t>
      </w:r>
      <w:proofErr w:type="spellEnd"/>
      <w:r w:rsidRPr="00D91284">
        <w:rPr>
          <w:rFonts w:ascii="Times New Roman" w:hAnsi="Times New Roman" w:cs="Times New Roman"/>
          <w:sz w:val="28"/>
          <w:szCs w:val="28"/>
        </w:rPr>
        <w:t xml:space="preserve"> Олеси Александровны «В этом городе, где ты» (о поэзии Нины Суровой), г. </w:t>
      </w:r>
      <w:proofErr w:type="spellStart"/>
      <w:proofErr w:type="gramStart"/>
      <w:r w:rsidRPr="00D91284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</w:p>
    <w:p w:rsidR="00380A64" w:rsidRDefault="00380A64" w:rsidP="00BA0AF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(Небогатова) Нина Михайловна «Лишь память тронь…». Война и Победа – одна из главных тем в творчестве поэта-фронтовика Михаила Небогатова</w:t>
      </w:r>
    </w:p>
    <w:p w:rsidR="00380A64" w:rsidRDefault="00380A64" w:rsidP="00BA0AF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Ивановна «Они писали о войне: кузбасские поэты и писатели – участники Великой Отечественной войны», главный библиотекарь отдела краеведения детской библиотеки им.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Кемерово.</w:t>
      </w:r>
    </w:p>
    <w:p w:rsidR="009207BE" w:rsidRPr="009207BE" w:rsidRDefault="00380A64" w:rsidP="00BA0AF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секции </w:t>
      </w:r>
      <w:r w:rsidRPr="009207BE">
        <w:rPr>
          <w:rFonts w:ascii="Times New Roman" w:hAnsi="Times New Roman" w:cs="Times New Roman"/>
          <w:b/>
          <w:sz w:val="28"/>
          <w:szCs w:val="28"/>
        </w:rPr>
        <w:t xml:space="preserve">«Литературное краеведение в образовательных учреждениях Кузбасса» </w:t>
      </w:r>
      <w:proofErr w:type="spellStart"/>
      <w:r w:rsidRPr="009207BE">
        <w:rPr>
          <w:rFonts w:ascii="Times New Roman" w:hAnsi="Times New Roman" w:cs="Times New Roman"/>
          <w:sz w:val="28"/>
          <w:szCs w:val="28"/>
        </w:rPr>
        <w:t>Ходанен</w:t>
      </w:r>
      <w:proofErr w:type="spellEnd"/>
      <w:r w:rsidRPr="009207BE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  <w:r w:rsidRPr="009207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07BE">
        <w:rPr>
          <w:rFonts w:ascii="Times New Roman" w:hAnsi="Times New Roman" w:cs="Times New Roman"/>
          <w:sz w:val="28"/>
          <w:szCs w:val="28"/>
        </w:rPr>
        <w:t>доктор филологических н</w:t>
      </w:r>
      <w:r w:rsidR="00C10ABE">
        <w:rPr>
          <w:rFonts w:ascii="Times New Roman" w:hAnsi="Times New Roman" w:cs="Times New Roman"/>
          <w:sz w:val="28"/>
          <w:szCs w:val="28"/>
        </w:rPr>
        <w:t>аук, профессор кафедры истории,</w:t>
      </w:r>
      <w:r w:rsidRPr="009207BE">
        <w:rPr>
          <w:rFonts w:ascii="Times New Roman" w:hAnsi="Times New Roman" w:cs="Times New Roman"/>
          <w:sz w:val="28"/>
          <w:szCs w:val="28"/>
        </w:rPr>
        <w:t xml:space="preserve"> теории литературы и фольклора Кемеровского государственного университета; </w:t>
      </w:r>
      <w:proofErr w:type="spellStart"/>
      <w:r w:rsidRPr="009207BE"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 w:rsidRPr="009207BE">
        <w:rPr>
          <w:rFonts w:ascii="Times New Roman" w:hAnsi="Times New Roman" w:cs="Times New Roman"/>
          <w:sz w:val="28"/>
          <w:szCs w:val="28"/>
        </w:rPr>
        <w:t xml:space="preserve"> Людмила Владимировна, доцент кафедры </w:t>
      </w:r>
      <w:proofErr w:type="spellStart"/>
      <w:r w:rsidRPr="009207B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207BE">
        <w:rPr>
          <w:rFonts w:ascii="Times New Roman" w:hAnsi="Times New Roman" w:cs="Times New Roman"/>
          <w:sz w:val="28"/>
          <w:szCs w:val="28"/>
        </w:rPr>
        <w:t xml:space="preserve"> Кемеровского государственного института культуры </w:t>
      </w:r>
      <w:r w:rsidR="00C81944"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9207BE">
        <w:rPr>
          <w:rFonts w:ascii="Times New Roman" w:hAnsi="Times New Roman" w:cs="Times New Roman"/>
          <w:sz w:val="28"/>
          <w:szCs w:val="28"/>
        </w:rPr>
        <w:t>отметили доклады</w:t>
      </w:r>
      <w:r w:rsidR="009207BE" w:rsidRPr="00920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A64" w:rsidRPr="00C81944" w:rsidRDefault="00380A64" w:rsidP="00BA0AF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1944">
        <w:rPr>
          <w:rFonts w:ascii="Times New Roman" w:hAnsi="Times New Roman" w:cs="Times New Roman"/>
          <w:b/>
          <w:sz w:val="28"/>
          <w:szCs w:val="28"/>
        </w:rPr>
        <w:t>«</w:t>
      </w:r>
      <w:r w:rsidRPr="00C81944">
        <w:rPr>
          <w:rFonts w:ascii="Times New Roman" w:hAnsi="Times New Roman" w:cs="Times New Roman"/>
          <w:sz w:val="28"/>
          <w:szCs w:val="28"/>
        </w:rPr>
        <w:t xml:space="preserve">Удар вглубь поколения» (урок внеклассного чтения по повести В.М. </w:t>
      </w:r>
      <w:proofErr w:type="spellStart"/>
      <w:r w:rsidRPr="00C81944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C81944">
        <w:rPr>
          <w:rFonts w:ascii="Times New Roman" w:hAnsi="Times New Roman" w:cs="Times New Roman"/>
          <w:sz w:val="28"/>
          <w:szCs w:val="28"/>
        </w:rPr>
        <w:t xml:space="preserve">  «Зиму пережить»)</w:t>
      </w:r>
      <w:r w:rsidR="00C81944" w:rsidRPr="00C81944">
        <w:rPr>
          <w:rFonts w:ascii="Times New Roman" w:hAnsi="Times New Roman" w:cs="Times New Roman"/>
          <w:sz w:val="28"/>
          <w:szCs w:val="28"/>
        </w:rPr>
        <w:t xml:space="preserve">, </w:t>
      </w:r>
      <w:r w:rsidRPr="00C81944">
        <w:rPr>
          <w:rFonts w:ascii="Times New Roman" w:hAnsi="Times New Roman" w:cs="Times New Roman"/>
          <w:sz w:val="28"/>
          <w:szCs w:val="28"/>
        </w:rPr>
        <w:t>Яковлева Вера Васильевна, учитель русского языка и литературы МБОУ «Сре</w:t>
      </w:r>
      <w:r w:rsidR="00C81944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r w:rsidRPr="00C81944">
        <w:rPr>
          <w:rFonts w:ascii="Times New Roman" w:hAnsi="Times New Roman" w:cs="Times New Roman"/>
          <w:sz w:val="28"/>
          <w:szCs w:val="28"/>
        </w:rPr>
        <w:t>№ 34» г. Тайга</w:t>
      </w:r>
      <w:r w:rsidR="00C81944">
        <w:rPr>
          <w:rFonts w:ascii="Times New Roman" w:hAnsi="Times New Roman" w:cs="Times New Roman"/>
          <w:sz w:val="28"/>
          <w:szCs w:val="28"/>
        </w:rPr>
        <w:t>;</w:t>
      </w:r>
    </w:p>
    <w:p w:rsidR="00C81944" w:rsidRDefault="00C81944" w:rsidP="00BA0AF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19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1944">
        <w:rPr>
          <w:rFonts w:ascii="Times New Roman" w:hAnsi="Times New Roman" w:cs="Times New Roman"/>
          <w:bCs/>
          <w:sz w:val="28"/>
          <w:szCs w:val="28"/>
        </w:rPr>
        <w:t xml:space="preserve">Следуя тропой миссионера», </w:t>
      </w:r>
      <w:r w:rsidRPr="00C81944">
        <w:rPr>
          <w:rFonts w:ascii="Times New Roman" w:hAnsi="Times New Roman" w:cs="Times New Roman"/>
          <w:sz w:val="28"/>
          <w:szCs w:val="28"/>
        </w:rPr>
        <w:t>Платонова Анна Анатольевна,</w:t>
      </w:r>
      <w:r w:rsidRPr="00C81944">
        <w:rPr>
          <w:rFonts w:ascii="Times New Roman" w:hAnsi="Times New Roman" w:cs="Times New Roman"/>
          <w:bCs/>
          <w:sz w:val="28"/>
          <w:szCs w:val="28"/>
        </w:rPr>
        <w:t xml:space="preserve"> студентка </w:t>
      </w:r>
      <w:r w:rsidRPr="00C8194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81944">
        <w:rPr>
          <w:rFonts w:ascii="Times New Roman" w:hAnsi="Times New Roman" w:cs="Times New Roman"/>
          <w:bCs/>
          <w:sz w:val="28"/>
          <w:szCs w:val="28"/>
        </w:rPr>
        <w:t xml:space="preserve"> курса, </w:t>
      </w:r>
      <w:r w:rsidRPr="00C81944">
        <w:rPr>
          <w:rFonts w:ascii="Times New Roman" w:hAnsi="Times New Roman" w:cs="Times New Roman"/>
          <w:sz w:val="28"/>
          <w:szCs w:val="28"/>
        </w:rPr>
        <w:t>ГОУ СПО «</w:t>
      </w:r>
      <w:proofErr w:type="spellStart"/>
      <w:r w:rsidRPr="00C81944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81944">
        <w:rPr>
          <w:rFonts w:ascii="Times New Roman" w:hAnsi="Times New Roman" w:cs="Times New Roman"/>
          <w:sz w:val="28"/>
          <w:szCs w:val="28"/>
        </w:rPr>
        <w:t xml:space="preserve"> многопрофильный техникум», научный руководитель: </w:t>
      </w:r>
      <w:r w:rsidRPr="00C81944">
        <w:rPr>
          <w:rFonts w:ascii="Times New Roman" w:hAnsi="Times New Roman" w:cs="Times New Roman"/>
          <w:bCs/>
          <w:sz w:val="28"/>
          <w:szCs w:val="28"/>
        </w:rPr>
        <w:t xml:space="preserve">Иванова Елена Николаевна, преподаватель истории и обществознания </w:t>
      </w:r>
      <w:r w:rsidRPr="00C81944">
        <w:rPr>
          <w:rFonts w:ascii="Times New Roman" w:hAnsi="Times New Roman" w:cs="Times New Roman"/>
          <w:sz w:val="28"/>
          <w:szCs w:val="28"/>
        </w:rPr>
        <w:t>ГОУ СПО «</w:t>
      </w:r>
      <w:proofErr w:type="spellStart"/>
      <w:r w:rsidRPr="00C81944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81944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944" w:rsidRPr="00C81944" w:rsidRDefault="00C81944" w:rsidP="00BA0AF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1944">
        <w:rPr>
          <w:rFonts w:ascii="Times New Roman" w:hAnsi="Times New Roman" w:cs="Times New Roman"/>
          <w:sz w:val="28"/>
          <w:szCs w:val="28"/>
        </w:rPr>
        <w:lastRenderedPageBreak/>
        <w:t xml:space="preserve">«Церковная книжность в собрании Музея истории Православия </w:t>
      </w:r>
      <w:proofErr w:type="gramStart"/>
      <w:r w:rsidRPr="00C819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81944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81944">
        <w:rPr>
          <w:rFonts w:ascii="Times New Roman" w:hAnsi="Times New Roman" w:cs="Times New Roman"/>
          <w:sz w:val="28"/>
          <w:szCs w:val="28"/>
        </w:rPr>
        <w:t xml:space="preserve"> Наталья Петровна, кандидат искусствоведения, заведующая Музеем истории Православия на Алтае г. Барнаул</w:t>
      </w:r>
    </w:p>
    <w:p w:rsidR="00213CE4" w:rsidRDefault="006B0E18" w:rsidP="00BA0A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предложений, поступивших в результате обсуждения докладов и выступлений,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68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0E18" w:rsidRPr="00684B23" w:rsidRDefault="00213CE4" w:rsidP="00BA0AF9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</w:t>
      </w:r>
      <w:r w:rsidR="006B0E18" w:rsidRPr="0068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3CE4" w:rsidRDefault="00213CE4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04CF">
        <w:rPr>
          <w:rFonts w:ascii="Times New Roman" w:hAnsi="Times New Roman" w:cs="Times New Roman"/>
          <w:sz w:val="28"/>
          <w:szCs w:val="28"/>
        </w:rPr>
        <w:t xml:space="preserve">включать в учебную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школ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заведений </w:t>
      </w:r>
      <w:proofErr w:type="spellStart"/>
      <w:r w:rsidRPr="007C04CF">
        <w:rPr>
          <w:rFonts w:ascii="Times New Roman" w:hAnsi="Times New Roman" w:cs="Times New Roman"/>
          <w:sz w:val="28"/>
          <w:szCs w:val="28"/>
        </w:rPr>
        <w:t>высопрофессиональных</w:t>
      </w:r>
      <w:proofErr w:type="spellEnd"/>
      <w:r w:rsidRPr="007C04CF">
        <w:rPr>
          <w:rFonts w:ascii="Times New Roman" w:hAnsi="Times New Roman" w:cs="Times New Roman"/>
          <w:sz w:val="28"/>
          <w:szCs w:val="28"/>
        </w:rPr>
        <w:t xml:space="preserve"> писателей и поэтов Кузбасса, произведения которых получили всероссийское признание. С творчеством самодеятельных литераторов знакомиться на внеаудиторных </w:t>
      </w:r>
      <w:r>
        <w:rPr>
          <w:rFonts w:ascii="Times New Roman" w:hAnsi="Times New Roman" w:cs="Times New Roman"/>
          <w:sz w:val="28"/>
          <w:szCs w:val="28"/>
        </w:rPr>
        <w:t>занятиях;</w:t>
      </w:r>
    </w:p>
    <w:p w:rsidR="00213CE4" w:rsidRDefault="00213CE4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авторов публикаций на культуру оформления своих научных работ, точно следовать требованиям, изложенным в Информационном письме; категорически избегать плагиата;</w:t>
      </w:r>
    </w:p>
    <w:p w:rsidR="00C10ABE" w:rsidRPr="00332DF4" w:rsidRDefault="00D30CA0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2DF4">
        <w:rPr>
          <w:rFonts w:ascii="Times New Roman" w:hAnsi="Times New Roman" w:cs="Times New Roman"/>
          <w:sz w:val="28"/>
          <w:szCs w:val="28"/>
        </w:rPr>
        <w:t xml:space="preserve">в связи с начавшейся подготовкой к празднованию в 2018 году 100-летнего юбилея классика кузбасской литературы, лауреата двух Государственных премий Василия Дмитриевича Фёдорова </w:t>
      </w:r>
      <w:r w:rsidR="00491E56" w:rsidRPr="00332DF4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332DF4">
        <w:rPr>
          <w:rFonts w:ascii="Times New Roman" w:hAnsi="Times New Roman" w:cs="Times New Roman"/>
          <w:sz w:val="28"/>
          <w:szCs w:val="28"/>
        </w:rPr>
        <w:t xml:space="preserve">знакомить молодёжь с его творчеством: поэмами </w:t>
      </w:r>
      <w:r w:rsidR="008D164F" w:rsidRPr="00332DF4">
        <w:rPr>
          <w:rFonts w:ascii="Times New Roman" w:hAnsi="Times New Roman" w:cs="Times New Roman"/>
          <w:sz w:val="28"/>
          <w:szCs w:val="28"/>
        </w:rPr>
        <w:t xml:space="preserve">«Проданная Венера», «Седьмое небо», «Женитьба </w:t>
      </w:r>
      <w:proofErr w:type="spellStart"/>
      <w:r w:rsidR="008D164F" w:rsidRPr="00332DF4">
        <w:rPr>
          <w:rFonts w:ascii="Times New Roman" w:hAnsi="Times New Roman" w:cs="Times New Roman"/>
          <w:sz w:val="28"/>
          <w:szCs w:val="28"/>
        </w:rPr>
        <w:t>Дон-Жуана</w:t>
      </w:r>
      <w:proofErr w:type="spellEnd"/>
      <w:r w:rsidR="008D164F" w:rsidRPr="00332DF4">
        <w:rPr>
          <w:rFonts w:ascii="Times New Roman" w:hAnsi="Times New Roman" w:cs="Times New Roman"/>
          <w:sz w:val="28"/>
          <w:szCs w:val="28"/>
        </w:rPr>
        <w:t>»; гражданской, любовной, фи</w:t>
      </w:r>
      <w:r w:rsidR="00491E56" w:rsidRPr="00332DF4">
        <w:rPr>
          <w:rFonts w:ascii="Times New Roman" w:hAnsi="Times New Roman" w:cs="Times New Roman"/>
          <w:sz w:val="28"/>
          <w:szCs w:val="28"/>
        </w:rPr>
        <w:t>лософской лирикой</w:t>
      </w:r>
      <w:r w:rsidR="005E0EE1" w:rsidRPr="00332DF4">
        <w:rPr>
          <w:rFonts w:ascii="Times New Roman" w:hAnsi="Times New Roman" w:cs="Times New Roman"/>
          <w:sz w:val="28"/>
          <w:szCs w:val="28"/>
        </w:rPr>
        <w:t xml:space="preserve">. </w:t>
      </w:r>
      <w:r w:rsidR="00491E56" w:rsidRPr="00332DF4">
        <w:rPr>
          <w:rFonts w:ascii="Times New Roman" w:hAnsi="Times New Roman" w:cs="Times New Roman"/>
          <w:sz w:val="28"/>
          <w:szCs w:val="28"/>
        </w:rPr>
        <w:t>Свои методические, исследовательские наработки</w:t>
      </w:r>
      <w:r w:rsidR="008D164F" w:rsidRPr="00332DF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D164F" w:rsidRPr="00332DF4">
        <w:rPr>
          <w:rFonts w:ascii="Times New Roman" w:hAnsi="Times New Roman" w:cs="Times New Roman"/>
          <w:sz w:val="28"/>
          <w:szCs w:val="28"/>
        </w:rPr>
        <w:t>фёдоровским</w:t>
      </w:r>
      <w:proofErr w:type="spellEnd"/>
      <w:r w:rsidR="008D164F" w:rsidRPr="00332DF4">
        <w:rPr>
          <w:rFonts w:ascii="Times New Roman" w:hAnsi="Times New Roman" w:cs="Times New Roman"/>
          <w:sz w:val="28"/>
          <w:szCs w:val="28"/>
        </w:rPr>
        <w:t xml:space="preserve"> наследием и предложения по проведению юбилейных мероприятий  представить на очередных Чтениях</w:t>
      </w:r>
      <w:r w:rsidR="00491E56" w:rsidRPr="00332DF4">
        <w:rPr>
          <w:rFonts w:ascii="Times New Roman" w:hAnsi="Times New Roman" w:cs="Times New Roman"/>
          <w:sz w:val="28"/>
          <w:szCs w:val="28"/>
        </w:rPr>
        <w:t>;</w:t>
      </w:r>
    </w:p>
    <w:p w:rsidR="00213CE4" w:rsidRDefault="009152F6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Г.И. отредактировать рекомендованные к публикации тезисы докладов;</w:t>
      </w:r>
    </w:p>
    <w:p w:rsidR="009152F6" w:rsidRDefault="009152F6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разместить материалы Чтений на сайте Кемеровской областной научной библиотеки им. В. Д. Федорова в разделе «Краеведение»</w:t>
      </w:r>
    </w:p>
    <w:p w:rsidR="00213CE4" w:rsidRPr="007C04CF" w:rsidRDefault="00213CE4" w:rsidP="00BA0AF9">
      <w:pPr>
        <w:pStyle w:val="a4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Историко-краеведческие Чтения 30 марта 2016 г.</w:t>
      </w:r>
    </w:p>
    <w:sectPr w:rsidR="00213CE4" w:rsidRPr="007C04CF" w:rsidSect="00E5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AB3"/>
    <w:multiLevelType w:val="hybridMultilevel"/>
    <w:tmpl w:val="17488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161C1"/>
    <w:multiLevelType w:val="hybridMultilevel"/>
    <w:tmpl w:val="C96A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75FF"/>
    <w:multiLevelType w:val="hybridMultilevel"/>
    <w:tmpl w:val="95EE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2868"/>
    <w:multiLevelType w:val="hybridMultilevel"/>
    <w:tmpl w:val="1FA6924A"/>
    <w:lvl w:ilvl="0" w:tplc="AFFCE40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D91881"/>
    <w:multiLevelType w:val="multilevel"/>
    <w:tmpl w:val="227E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53CD8"/>
    <w:multiLevelType w:val="hybridMultilevel"/>
    <w:tmpl w:val="1EA8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18"/>
    <w:rsid w:val="00192E08"/>
    <w:rsid w:val="00213CE4"/>
    <w:rsid w:val="00332DF4"/>
    <w:rsid w:val="00380A64"/>
    <w:rsid w:val="00420AE4"/>
    <w:rsid w:val="004316F3"/>
    <w:rsid w:val="00441067"/>
    <w:rsid w:val="00484253"/>
    <w:rsid w:val="00491E56"/>
    <w:rsid w:val="00576EB5"/>
    <w:rsid w:val="005E0EE1"/>
    <w:rsid w:val="00622610"/>
    <w:rsid w:val="00664AC7"/>
    <w:rsid w:val="00684B23"/>
    <w:rsid w:val="006B0E18"/>
    <w:rsid w:val="00753EB8"/>
    <w:rsid w:val="0088539A"/>
    <w:rsid w:val="008D164F"/>
    <w:rsid w:val="009152F6"/>
    <w:rsid w:val="009207BE"/>
    <w:rsid w:val="009D7FF9"/>
    <w:rsid w:val="00BA0AF9"/>
    <w:rsid w:val="00BD286B"/>
    <w:rsid w:val="00BE1E0D"/>
    <w:rsid w:val="00C10ABE"/>
    <w:rsid w:val="00C81944"/>
    <w:rsid w:val="00D30CA0"/>
    <w:rsid w:val="00D3147E"/>
    <w:rsid w:val="00E51C8A"/>
    <w:rsid w:val="00F50253"/>
    <w:rsid w:val="00F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A"/>
  </w:style>
  <w:style w:type="paragraph" w:styleId="6">
    <w:name w:val="heading 6"/>
    <w:basedOn w:val="a"/>
    <w:link w:val="60"/>
    <w:uiPriority w:val="9"/>
    <w:qFormat/>
    <w:rsid w:val="006B0E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B0E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nhideWhenUsed/>
    <w:rsid w:val="006B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2015-11-18T03:19:00Z</dcterms:created>
  <dcterms:modified xsi:type="dcterms:W3CDTF">2015-11-18T03:22:00Z</dcterms:modified>
</cp:coreProperties>
</file>